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365CC6" w:rsidRDefault="00AA7BA3" w:rsidP="00B76633">
      <w:pPr>
        <w:jc w:val="center"/>
      </w:pPr>
      <w:bookmarkStart w:id="0" w:name="_GoBack"/>
      <w:r>
        <w:rPr>
          <w:noProof/>
        </w:rPr>
        <w:drawing>
          <wp:inline distT="0" distB="0" distL="0" distR="0">
            <wp:extent cx="3589020" cy="1169670"/>
            <wp:effectExtent l="0" t="0" r="0" b="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6362" cy="11883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A605C" w:rsidRPr="00365CC6" w:rsidRDefault="00AA605C" w:rsidP="00B76633"/>
    <w:p w:rsidR="00AA605C" w:rsidRPr="00365CC6" w:rsidRDefault="00AA605C" w:rsidP="00B76633"/>
    <w:p w:rsidR="00AA7BA3" w:rsidRPr="00AA7BA3" w:rsidRDefault="00AA7BA3" w:rsidP="00B76633">
      <w:pPr>
        <w:pStyle w:val="PlainText"/>
      </w:pPr>
    </w:p>
    <w:p w:rsidR="00AA7BA3" w:rsidRPr="00B76633" w:rsidRDefault="00B76633" w:rsidP="00B76633">
      <w:pPr>
        <w:pStyle w:val="Title"/>
      </w:pPr>
      <w:r w:rsidRPr="00B76633">
        <w:t xml:space="preserve">AUDIT COMMITTEE </w:t>
      </w:r>
      <w:r w:rsidR="00AA7BA3" w:rsidRPr="00B76633">
        <w:t>MINUTES</w:t>
      </w:r>
    </w:p>
    <w:p w:rsidR="00C92598" w:rsidRPr="00AA7BA3" w:rsidRDefault="00C92598" w:rsidP="00B76633">
      <w:pPr>
        <w:pStyle w:val="PlainText"/>
      </w:pPr>
    </w:p>
    <w:p w:rsidR="00B76633" w:rsidRDefault="00B76633" w:rsidP="00B76633">
      <w:pPr>
        <w:pStyle w:val="PlainText"/>
      </w:pPr>
    </w:p>
    <w:p w:rsidR="00B76633" w:rsidRPr="00B76633" w:rsidRDefault="00B76633" w:rsidP="00B76633">
      <w:r w:rsidRPr="00B76633">
        <w:t>Audit Committee Meeting</w:t>
      </w:r>
    </w:p>
    <w:p w:rsidR="00B76633" w:rsidRPr="00B76633" w:rsidRDefault="00B76633" w:rsidP="00B76633">
      <w:r w:rsidRPr="00B76633">
        <w:t>September 10, 2021</w:t>
      </w:r>
    </w:p>
    <w:p w:rsidR="00B76633" w:rsidRPr="00B76633" w:rsidRDefault="00B76633" w:rsidP="00B76633">
      <w:r w:rsidRPr="00B76633">
        <w:t>Video/Teleconference</w:t>
      </w:r>
    </w:p>
    <w:p w:rsidR="00EF0E17" w:rsidRPr="00B76633" w:rsidRDefault="00EF0E17" w:rsidP="00B76633">
      <w:r w:rsidRPr="00B76633">
        <w:tab/>
      </w:r>
      <w:r w:rsidRPr="00B76633">
        <w:tab/>
      </w:r>
      <w:r w:rsidRPr="00B76633">
        <w:tab/>
      </w:r>
      <w:r w:rsidRPr="00B76633">
        <w:tab/>
      </w:r>
      <w:r w:rsidRPr="00B76633">
        <w:tab/>
      </w:r>
      <w:r w:rsidRPr="00B76633">
        <w:tab/>
      </w:r>
    </w:p>
    <w:p w:rsidR="00004FA4" w:rsidRPr="00B76633" w:rsidRDefault="00004FA4" w:rsidP="00B76633"/>
    <w:p w:rsidR="0024680C" w:rsidRPr="00B76633" w:rsidRDefault="00EF0E17" w:rsidP="00B76633">
      <w:r w:rsidRPr="00B76633">
        <w:rPr>
          <w:i/>
        </w:rPr>
        <w:t>Members</w:t>
      </w:r>
      <w:r w:rsidR="00AA7BA3" w:rsidRPr="00B76633">
        <w:rPr>
          <w:i/>
        </w:rPr>
        <w:t xml:space="preserve"> Present</w:t>
      </w:r>
      <w:r w:rsidRPr="00B76633">
        <w:t>:</w:t>
      </w:r>
      <w:r w:rsidR="00C92598" w:rsidRPr="00B76633">
        <w:tab/>
      </w:r>
      <w:r w:rsidR="00B76633">
        <w:tab/>
      </w:r>
      <w:r w:rsidR="00C92598" w:rsidRPr="00B76633">
        <w:t>Randy Pennington</w:t>
      </w:r>
      <w:r w:rsidR="00922AB1" w:rsidRPr="00B76633">
        <w:t xml:space="preserve"> (Chair)</w:t>
      </w:r>
      <w:r w:rsidR="00C92598" w:rsidRPr="00B76633">
        <w:t>,</w:t>
      </w:r>
      <w:r w:rsidR="00CE1A7E" w:rsidRPr="00B76633">
        <w:t xml:space="preserve"> Jeannette Anglin</w:t>
      </w:r>
    </w:p>
    <w:p w:rsidR="00922AB1" w:rsidRPr="00B76633" w:rsidRDefault="00922AB1" w:rsidP="00B76633"/>
    <w:p w:rsidR="002873C8" w:rsidRPr="00B76633" w:rsidRDefault="00C92598" w:rsidP="00B76633">
      <w:r w:rsidRPr="00B76633">
        <w:rPr>
          <w:i/>
        </w:rPr>
        <w:t>Committee Staff</w:t>
      </w:r>
      <w:r w:rsidR="00AA7BA3" w:rsidRPr="00B76633">
        <w:rPr>
          <w:i/>
        </w:rPr>
        <w:t xml:space="preserve"> Present</w:t>
      </w:r>
      <w:r w:rsidRPr="00B76633">
        <w:rPr>
          <w:i/>
        </w:rPr>
        <w:t>:</w:t>
      </w:r>
      <w:r w:rsidRPr="00B76633">
        <w:tab/>
        <w:t>Amanda</w:t>
      </w:r>
      <w:r w:rsidR="008432D5" w:rsidRPr="00B76633">
        <w:t xml:space="preserve"> </w:t>
      </w:r>
      <w:r w:rsidRPr="00B76633">
        <w:t>Visser, Ian Hannah</w:t>
      </w:r>
      <w:r w:rsidR="00313BE7" w:rsidRPr="00B76633">
        <w:t xml:space="preserve">, Kyle Bishop-Gabriel, </w:t>
      </w:r>
    </w:p>
    <w:p w:rsidR="00C92598" w:rsidRPr="00B76633" w:rsidRDefault="00B76633" w:rsidP="00B76633">
      <w:r>
        <w:tab/>
      </w:r>
      <w:r>
        <w:tab/>
      </w:r>
      <w:r>
        <w:tab/>
      </w:r>
      <w:r>
        <w:tab/>
      </w:r>
      <w:r w:rsidR="00313BE7" w:rsidRPr="00B76633">
        <w:t xml:space="preserve">Christina </w:t>
      </w:r>
      <w:proofErr w:type="spellStart"/>
      <w:r w:rsidR="00313BE7" w:rsidRPr="00B76633">
        <w:t>Shoptaugh</w:t>
      </w:r>
      <w:proofErr w:type="spellEnd"/>
      <w:r w:rsidR="00C96E1C" w:rsidRPr="00B76633">
        <w:t xml:space="preserve"> </w:t>
      </w:r>
      <w:r w:rsidR="002D3B0E" w:rsidRPr="00B76633">
        <w:t xml:space="preserve"> </w:t>
      </w:r>
    </w:p>
    <w:p w:rsidR="00F90F96" w:rsidRPr="00B76633" w:rsidRDefault="00F90F96" w:rsidP="00B76633"/>
    <w:p w:rsidR="00F90F96" w:rsidRPr="00B76633" w:rsidRDefault="00F90F96" w:rsidP="00B76633">
      <w:r w:rsidRPr="00B76633">
        <w:rPr>
          <w:i/>
        </w:rPr>
        <w:t>Members Absent:</w:t>
      </w:r>
      <w:r w:rsidRPr="00B76633">
        <w:tab/>
      </w:r>
      <w:r w:rsidR="00B76633">
        <w:tab/>
      </w:r>
      <w:r w:rsidRPr="00B76633">
        <w:t>Anita Christmas</w:t>
      </w:r>
    </w:p>
    <w:p w:rsidR="00C92598" w:rsidRPr="00AA7BA3" w:rsidRDefault="00C92598" w:rsidP="00B76633">
      <w:pPr>
        <w:pStyle w:val="PlainText"/>
      </w:pPr>
    </w:p>
    <w:p w:rsidR="00C92598" w:rsidRPr="00AA7BA3" w:rsidRDefault="00C92598" w:rsidP="00B76633">
      <w:pPr>
        <w:pStyle w:val="PlainText"/>
      </w:pPr>
    </w:p>
    <w:p w:rsidR="00C92598" w:rsidRPr="00AA7BA3" w:rsidRDefault="00C92598" w:rsidP="00B76633">
      <w:pPr>
        <w:pStyle w:val="PlainText"/>
      </w:pPr>
    </w:p>
    <w:p w:rsidR="00B76633" w:rsidRDefault="00EF0E17" w:rsidP="00B76633">
      <w:pPr>
        <w:pStyle w:val="Heading1"/>
      </w:pPr>
      <w:r w:rsidRPr="00B76633">
        <w:t xml:space="preserve">OPENING COMMENTS </w:t>
      </w:r>
    </w:p>
    <w:p w:rsidR="00B76633" w:rsidRDefault="00B76633" w:rsidP="00B76633">
      <w:pPr>
        <w:pStyle w:val="Heading1"/>
        <w:numPr>
          <w:ilvl w:val="0"/>
          <w:numId w:val="0"/>
        </w:numPr>
        <w:ind w:left="360"/>
      </w:pPr>
    </w:p>
    <w:p w:rsidR="00EC5295" w:rsidRPr="00B76633" w:rsidRDefault="00F90F96" w:rsidP="00B76633">
      <w:pPr>
        <w:pStyle w:val="Normal2"/>
      </w:pPr>
      <w:r w:rsidRPr="00B76633">
        <w:t>Randy Pennington opened the m</w:t>
      </w:r>
      <w:r w:rsidR="00F541B0" w:rsidRPr="00B76633">
        <w:t>eeting at 2:05pm.</w:t>
      </w:r>
      <w:r w:rsidR="00143042" w:rsidRPr="00B76633">
        <w:t xml:space="preserve">  </w:t>
      </w:r>
    </w:p>
    <w:p w:rsidR="00F6083A" w:rsidRPr="00B76633" w:rsidRDefault="00F6083A" w:rsidP="00B76633">
      <w:pPr>
        <w:pStyle w:val="PlainText"/>
        <w:rPr>
          <w:rFonts w:ascii="Arial" w:hAnsi="Arial"/>
          <w:sz w:val="24"/>
          <w:szCs w:val="24"/>
        </w:rPr>
      </w:pPr>
    </w:p>
    <w:p w:rsidR="005B257A" w:rsidRPr="00B76633" w:rsidRDefault="005B257A" w:rsidP="00B76633">
      <w:pPr>
        <w:pStyle w:val="PlainText"/>
        <w:rPr>
          <w:rFonts w:ascii="Arial" w:hAnsi="Arial"/>
          <w:sz w:val="24"/>
          <w:szCs w:val="24"/>
        </w:rPr>
      </w:pPr>
    </w:p>
    <w:p w:rsidR="00365CC6" w:rsidRPr="00B76633" w:rsidRDefault="00237328" w:rsidP="00B76633">
      <w:pPr>
        <w:pStyle w:val="Heading1"/>
      </w:pPr>
      <w:r w:rsidRPr="00B76633">
        <w:t>APPROVAL OF THE MINUTES</w:t>
      </w:r>
      <w:r w:rsidR="00C96E1C" w:rsidRPr="00B76633">
        <w:t xml:space="preserve"> – </w:t>
      </w:r>
      <w:r w:rsidR="00CE1A7E" w:rsidRPr="00B76633">
        <w:t>5.</w:t>
      </w:r>
      <w:r w:rsidR="00604E98" w:rsidRPr="00B76633">
        <w:t>10</w:t>
      </w:r>
      <w:r w:rsidR="00CE1A7E" w:rsidRPr="00B76633">
        <w:t>.2</w:t>
      </w:r>
      <w:r w:rsidR="00604E98" w:rsidRPr="00B76633">
        <w:t>1</w:t>
      </w:r>
    </w:p>
    <w:p w:rsidR="002559A4" w:rsidRPr="00B76633" w:rsidRDefault="00143042" w:rsidP="00B76633">
      <w:pPr>
        <w:pStyle w:val="Normal2"/>
        <w:rPr>
          <w:i/>
        </w:rPr>
      </w:pPr>
      <w:r w:rsidRPr="00B76633">
        <w:rPr>
          <w:i/>
        </w:rPr>
        <w:t>(see 9.10.21 meeting packet)</w:t>
      </w:r>
    </w:p>
    <w:p w:rsidR="00143042" w:rsidRPr="00B76633" w:rsidRDefault="00143042" w:rsidP="00B76633">
      <w:pPr>
        <w:pStyle w:val="PlainText"/>
        <w:rPr>
          <w:rFonts w:ascii="Arial" w:hAnsi="Arial"/>
          <w:sz w:val="24"/>
          <w:szCs w:val="24"/>
        </w:rPr>
      </w:pPr>
    </w:p>
    <w:p w:rsidR="00F90F96" w:rsidRPr="00B76633" w:rsidRDefault="00F90F96" w:rsidP="00B76633">
      <w:pPr>
        <w:pStyle w:val="Normal2"/>
      </w:pPr>
      <w:r w:rsidRPr="00B76633">
        <w:t>Pennington asked for approval of minutes from 5.10.21 Audit Committee meeting.</w:t>
      </w:r>
    </w:p>
    <w:p w:rsidR="00F90F96" w:rsidRPr="00B76633" w:rsidRDefault="00F90F96" w:rsidP="00B76633">
      <w:pPr>
        <w:pStyle w:val="Normal2"/>
      </w:pPr>
    </w:p>
    <w:p w:rsidR="00143042" w:rsidRPr="00B76633" w:rsidRDefault="00143042" w:rsidP="00B76633">
      <w:pPr>
        <w:pStyle w:val="Normal2"/>
      </w:pPr>
      <w:r w:rsidRPr="00B76633">
        <w:rPr>
          <w:u w:val="single"/>
        </w:rPr>
        <w:t>Action:</w:t>
      </w:r>
      <w:r w:rsidRPr="00B76633">
        <w:tab/>
        <w:t>Committee unanimously approved 5.10.21 minutes</w:t>
      </w:r>
      <w:r w:rsidR="00F90F96" w:rsidRPr="00B76633">
        <w:t>.</w:t>
      </w:r>
    </w:p>
    <w:p w:rsidR="00F6083A" w:rsidRPr="00B76633" w:rsidRDefault="00F6083A" w:rsidP="00B76633">
      <w:pPr>
        <w:pStyle w:val="PlainText"/>
        <w:rPr>
          <w:rFonts w:ascii="Arial" w:hAnsi="Arial"/>
          <w:sz w:val="24"/>
          <w:szCs w:val="24"/>
        </w:rPr>
      </w:pPr>
    </w:p>
    <w:p w:rsidR="00C92598" w:rsidRPr="00B76633" w:rsidRDefault="00C92598" w:rsidP="00B76633">
      <w:pPr>
        <w:pStyle w:val="PlainText"/>
        <w:rPr>
          <w:rFonts w:ascii="Arial" w:hAnsi="Arial"/>
          <w:sz w:val="24"/>
          <w:szCs w:val="24"/>
        </w:rPr>
      </w:pPr>
    </w:p>
    <w:p w:rsidR="00B53C63" w:rsidRPr="00B76633" w:rsidRDefault="00604E98" w:rsidP="00B76633">
      <w:pPr>
        <w:pStyle w:val="Heading1"/>
      </w:pPr>
      <w:r w:rsidRPr="00B76633">
        <w:t>20</w:t>
      </w:r>
      <w:r w:rsidR="00CE1A7E" w:rsidRPr="00B76633">
        <w:t>/2</w:t>
      </w:r>
      <w:r w:rsidRPr="00B76633">
        <w:t>1</w:t>
      </w:r>
      <w:r w:rsidR="00385503" w:rsidRPr="00B76633">
        <w:t xml:space="preserve"> </w:t>
      </w:r>
      <w:r w:rsidR="008C2EDA" w:rsidRPr="00B76633">
        <w:t>AUDIT REPORT- Aldrich</w:t>
      </w:r>
    </w:p>
    <w:p w:rsidR="00B53C63" w:rsidRPr="00B76633" w:rsidRDefault="00143042" w:rsidP="00B76633">
      <w:pPr>
        <w:pStyle w:val="Normal2"/>
        <w:rPr>
          <w:i/>
        </w:rPr>
      </w:pPr>
      <w:r w:rsidRPr="00B76633">
        <w:rPr>
          <w:i/>
        </w:rPr>
        <w:t>(see 9.10.21 meeting packet)</w:t>
      </w:r>
    </w:p>
    <w:p w:rsidR="00143042" w:rsidRPr="00B76633" w:rsidRDefault="00143042" w:rsidP="00B76633">
      <w:pPr>
        <w:pStyle w:val="PlainText"/>
        <w:rPr>
          <w:rFonts w:ascii="Arial" w:hAnsi="Arial"/>
          <w:sz w:val="24"/>
          <w:szCs w:val="24"/>
        </w:rPr>
      </w:pPr>
    </w:p>
    <w:p w:rsidR="00143042" w:rsidRPr="00B76633" w:rsidRDefault="00143042" w:rsidP="00B76633">
      <w:pPr>
        <w:pStyle w:val="Normal2"/>
      </w:pPr>
      <w:r w:rsidRPr="00B76633">
        <w:t xml:space="preserve">Bobby LaCour </w:t>
      </w:r>
      <w:r w:rsidR="00F90F96" w:rsidRPr="00B76633">
        <w:t>reviewe</w:t>
      </w:r>
      <w:r w:rsidRPr="00B76633">
        <w:t xml:space="preserve">d </w:t>
      </w:r>
      <w:r w:rsidR="00F90F96" w:rsidRPr="00B76633">
        <w:t>R</w:t>
      </w:r>
      <w:r w:rsidRPr="00B76633">
        <w:t>eport to the Audit Committee</w:t>
      </w:r>
      <w:r w:rsidR="00F90F96" w:rsidRPr="00B76633">
        <w:t xml:space="preserve"> starting with the Executive Summary and noted that their audit scope was in accordance with what was communicated in </w:t>
      </w:r>
      <w:r w:rsidR="0057706C" w:rsidRPr="00B76633">
        <w:t>their</w:t>
      </w:r>
      <w:r w:rsidR="00F90F96" w:rsidRPr="00B76633">
        <w:t xml:space="preserve"> engagement letter</w:t>
      </w:r>
      <w:r w:rsidR="0036078E" w:rsidRPr="00B76633">
        <w:t>. T</w:t>
      </w:r>
      <w:r w:rsidR="00F90F96" w:rsidRPr="00B76633">
        <w:t>hey did not identify any significant issues and they received full cooperation of management and staff throughout the audit.</w:t>
      </w:r>
    </w:p>
    <w:p w:rsidR="00143042" w:rsidRPr="00B76633" w:rsidRDefault="00143042" w:rsidP="00B76633">
      <w:pPr>
        <w:pStyle w:val="PlainText"/>
        <w:rPr>
          <w:rFonts w:ascii="Arial" w:hAnsi="Arial"/>
          <w:sz w:val="24"/>
          <w:szCs w:val="24"/>
        </w:rPr>
      </w:pPr>
    </w:p>
    <w:p w:rsidR="00CE74B6" w:rsidRPr="00B76633" w:rsidRDefault="00143042" w:rsidP="00B76633">
      <w:pPr>
        <w:pStyle w:val="Normal2"/>
      </w:pPr>
      <w:r w:rsidRPr="00B76633">
        <w:lastRenderedPageBreak/>
        <w:t xml:space="preserve">LaCour proceeded to review </w:t>
      </w:r>
      <w:r w:rsidR="00F90F96" w:rsidRPr="00B76633">
        <w:t>topics</w:t>
      </w:r>
      <w:r w:rsidRPr="00B76633">
        <w:t xml:space="preserve"> in </w:t>
      </w:r>
      <w:r w:rsidR="00F90F96" w:rsidRPr="00B76633">
        <w:t>letter to Committee</w:t>
      </w:r>
      <w:r w:rsidR="0057706C" w:rsidRPr="00B76633">
        <w:t xml:space="preserve"> covering significant audit findings and other matters.  He a</w:t>
      </w:r>
      <w:r w:rsidR="00CE74B6" w:rsidRPr="00B76633">
        <w:t>lso reviewed</w:t>
      </w:r>
      <w:r w:rsidR="0057706C" w:rsidRPr="00B76633">
        <w:t xml:space="preserve"> the T</w:t>
      </w:r>
      <w:r w:rsidR="00CE74B6" w:rsidRPr="00B76633">
        <w:t xml:space="preserve">rend and Ratio Analysis </w:t>
      </w:r>
      <w:r w:rsidR="0057706C" w:rsidRPr="00B76633">
        <w:t>which gave a summary of key financial statement information including summary of statements of net position, and summary of statements of revenues, expenses, and changes in net position.</w:t>
      </w:r>
      <w:r w:rsidR="002F7B47" w:rsidRPr="00B76633">
        <w:t xml:space="preserve"> This included a significant growth in net position from the prior fiscal year, primarily related to very strong investment returns. </w:t>
      </w:r>
    </w:p>
    <w:p w:rsidR="0057706C" w:rsidRPr="00B76633" w:rsidRDefault="0057706C" w:rsidP="00B76633">
      <w:pPr>
        <w:pStyle w:val="PlainText"/>
        <w:rPr>
          <w:rFonts w:ascii="Arial" w:hAnsi="Arial"/>
          <w:sz w:val="24"/>
          <w:szCs w:val="24"/>
        </w:rPr>
      </w:pPr>
    </w:p>
    <w:p w:rsidR="0057706C" w:rsidRPr="00B76633" w:rsidRDefault="0057706C" w:rsidP="00B76633">
      <w:pPr>
        <w:pStyle w:val="Normal2"/>
      </w:pPr>
      <w:r w:rsidRPr="00B76633">
        <w:t>In sum, LaCour touched on key points in representation letter to the Committee.</w:t>
      </w:r>
    </w:p>
    <w:p w:rsidR="00B53C63" w:rsidRPr="00B76633" w:rsidRDefault="00B53C63" w:rsidP="00B76633">
      <w:pPr>
        <w:pStyle w:val="PlainText"/>
        <w:rPr>
          <w:rFonts w:ascii="Arial" w:hAnsi="Arial"/>
          <w:sz w:val="24"/>
          <w:szCs w:val="24"/>
        </w:rPr>
      </w:pPr>
    </w:p>
    <w:p w:rsidR="00B53C63" w:rsidRPr="00B76633" w:rsidRDefault="00B53C63" w:rsidP="00B76633">
      <w:pPr>
        <w:pStyle w:val="PlainText"/>
        <w:rPr>
          <w:rFonts w:ascii="Arial" w:hAnsi="Arial"/>
          <w:sz w:val="24"/>
          <w:szCs w:val="24"/>
        </w:rPr>
      </w:pPr>
    </w:p>
    <w:p w:rsidR="00B53C63" w:rsidRPr="00B76633" w:rsidRDefault="00B53C63" w:rsidP="00B76633">
      <w:pPr>
        <w:pStyle w:val="Heading1"/>
      </w:pPr>
      <w:r w:rsidRPr="00B76633">
        <w:t>EXECUTIVE SESSION</w:t>
      </w:r>
    </w:p>
    <w:p w:rsidR="003B41C4" w:rsidRPr="00B76633" w:rsidRDefault="003B41C4" w:rsidP="00B76633">
      <w:pPr>
        <w:pStyle w:val="PlainText"/>
        <w:rPr>
          <w:rFonts w:ascii="Arial" w:hAnsi="Arial"/>
          <w:sz w:val="24"/>
          <w:szCs w:val="24"/>
        </w:rPr>
      </w:pPr>
    </w:p>
    <w:p w:rsidR="0057706C" w:rsidRPr="00B76633" w:rsidRDefault="0057706C" w:rsidP="00B76633">
      <w:pPr>
        <w:pStyle w:val="Normal2"/>
      </w:pPr>
      <w:r w:rsidRPr="00B76633">
        <w:t>Committee staff broke into separate Zoom room to allow Committee time to speak to Aldrich confidentially.</w:t>
      </w:r>
    </w:p>
    <w:p w:rsidR="0057706C" w:rsidRPr="00B76633" w:rsidRDefault="0057706C" w:rsidP="00B76633">
      <w:pPr>
        <w:pStyle w:val="Normal2"/>
      </w:pPr>
    </w:p>
    <w:p w:rsidR="00CE74B6" w:rsidRPr="00B76633" w:rsidRDefault="00F153FF" w:rsidP="00B76633">
      <w:pPr>
        <w:pStyle w:val="Normal2"/>
      </w:pPr>
      <w:r w:rsidRPr="00B76633">
        <w:t>After Executive Session</w:t>
      </w:r>
      <w:r w:rsidR="00C72303" w:rsidRPr="00B76633">
        <w:t xml:space="preserve"> ended</w:t>
      </w:r>
      <w:r w:rsidR="0057706C" w:rsidRPr="00B76633">
        <w:t>,</w:t>
      </w:r>
      <w:r w:rsidRPr="00B76633">
        <w:t xml:space="preserve"> Committee unanimously approve</w:t>
      </w:r>
      <w:r w:rsidR="00C72303" w:rsidRPr="00B76633">
        <w:t>d</w:t>
      </w:r>
      <w:r w:rsidRPr="00B76633">
        <w:t xml:space="preserve"> </w:t>
      </w:r>
      <w:r w:rsidR="0057706C" w:rsidRPr="00B76633">
        <w:t xml:space="preserve">the draft </w:t>
      </w:r>
      <w:r w:rsidRPr="00B76633">
        <w:t>Audited Financial Statement</w:t>
      </w:r>
      <w:r w:rsidR="0057706C" w:rsidRPr="00B76633">
        <w:t>s</w:t>
      </w:r>
      <w:r w:rsidRPr="00B76633">
        <w:t xml:space="preserve"> and recommend</w:t>
      </w:r>
      <w:r w:rsidR="0057706C" w:rsidRPr="00B76633">
        <w:t>ed</w:t>
      </w:r>
      <w:r w:rsidRPr="00B76633">
        <w:t xml:space="preserve"> to the Board for final approval. </w:t>
      </w:r>
    </w:p>
    <w:p w:rsidR="00F6083A" w:rsidRPr="00B76633" w:rsidRDefault="00F6083A" w:rsidP="00B76633">
      <w:pPr>
        <w:pStyle w:val="PlainText"/>
        <w:rPr>
          <w:rFonts w:ascii="Arial" w:hAnsi="Arial"/>
          <w:sz w:val="24"/>
          <w:szCs w:val="24"/>
        </w:rPr>
      </w:pPr>
    </w:p>
    <w:p w:rsidR="00C72303" w:rsidRPr="00B76633" w:rsidRDefault="00C72303" w:rsidP="00B76633">
      <w:pPr>
        <w:pStyle w:val="PlainText"/>
        <w:rPr>
          <w:rFonts w:ascii="Arial" w:hAnsi="Arial"/>
          <w:sz w:val="24"/>
          <w:szCs w:val="24"/>
        </w:rPr>
      </w:pPr>
    </w:p>
    <w:p w:rsidR="00C92598" w:rsidRPr="00B76633" w:rsidRDefault="00402621" w:rsidP="00B76633">
      <w:pPr>
        <w:pStyle w:val="Heading1"/>
      </w:pPr>
      <w:r w:rsidRPr="00B76633">
        <w:t>OPEN ITEMS</w:t>
      </w:r>
    </w:p>
    <w:p w:rsidR="007934A5" w:rsidRPr="00B76633" w:rsidRDefault="007934A5" w:rsidP="00B76633">
      <w:pPr>
        <w:pStyle w:val="PlainText"/>
        <w:rPr>
          <w:rFonts w:ascii="Arial" w:hAnsi="Arial"/>
          <w:sz w:val="24"/>
          <w:szCs w:val="24"/>
        </w:rPr>
      </w:pPr>
    </w:p>
    <w:p w:rsidR="007934A5" w:rsidRPr="00B76633" w:rsidRDefault="007934A5" w:rsidP="00B76633">
      <w:pPr>
        <w:pStyle w:val="Normal2"/>
      </w:pPr>
      <w:r w:rsidRPr="00B76633">
        <w:t xml:space="preserve">Before close of meeting Committee discussed </w:t>
      </w:r>
      <w:r w:rsidR="0052357C" w:rsidRPr="00B76633">
        <w:t xml:space="preserve">making possible changes to Foundation auditor as the same audit </w:t>
      </w:r>
      <w:r w:rsidR="00B30BDE" w:rsidRPr="00B76633">
        <w:t>firm</w:t>
      </w:r>
      <w:r w:rsidR="0052357C" w:rsidRPr="00B76633">
        <w:t xml:space="preserve"> has worked with the Foundation for 11 years.  Committee agreed to stay with Aldrich but will request a different </w:t>
      </w:r>
      <w:r w:rsidR="00B30BDE" w:rsidRPr="00B76633">
        <w:t>partner</w:t>
      </w:r>
      <w:r w:rsidR="0052357C" w:rsidRPr="00B76633">
        <w:t xml:space="preserve"> within the same firm to conduct next year’s audit.</w:t>
      </w:r>
    </w:p>
    <w:p w:rsidR="009B0DB2" w:rsidRPr="00B76633" w:rsidRDefault="009B0DB2" w:rsidP="00B76633">
      <w:pPr>
        <w:pStyle w:val="Normal2"/>
      </w:pPr>
    </w:p>
    <w:p w:rsidR="009B0DB2" w:rsidRPr="00B76633" w:rsidRDefault="009B0DB2" w:rsidP="00B76633">
      <w:pPr>
        <w:pStyle w:val="Normal2"/>
      </w:pPr>
      <w:r w:rsidRPr="00B76633">
        <w:t>Meeting closed at 2:45pm.</w:t>
      </w:r>
    </w:p>
    <w:p w:rsidR="00C72303" w:rsidRDefault="00C72303" w:rsidP="00B76633">
      <w:pPr>
        <w:pStyle w:val="PlainText"/>
      </w:pPr>
    </w:p>
    <w:p w:rsidR="00C72303" w:rsidRDefault="00C72303" w:rsidP="00B76633">
      <w:pPr>
        <w:pStyle w:val="PlainText"/>
      </w:pPr>
    </w:p>
    <w:p w:rsidR="00C72303" w:rsidRDefault="00C72303" w:rsidP="00B76633">
      <w:pPr>
        <w:pStyle w:val="PlainText"/>
      </w:pPr>
    </w:p>
    <w:p w:rsidR="00C72303" w:rsidRPr="00C72303" w:rsidRDefault="00B76633" w:rsidP="00B76633">
      <w:pPr>
        <w:pStyle w:val="Plain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3192780</wp:posOffset>
                </wp:positionH>
                <wp:positionV relativeFrom="paragraph">
                  <wp:posOffset>18415</wp:posOffset>
                </wp:positionV>
                <wp:extent cx="3063240" cy="259080"/>
                <wp:effectExtent l="0" t="0" r="22860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3240" cy="2590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633" w:rsidRDefault="00B76633">
                            <w:r>
                              <w:t>Kyle Bishop-Gabriel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51.4pt;margin-top:1.45pt;width:241.2pt;height:20.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" fillcolor="black [3213]" strokeweight=".5pt">
                <v:textbox>
                  <w:txbxContent>
                    <w:p w:rsidR="00B76633" w:rsidRDefault="00B76633">
                      <w:r>
                        <w:t>Kyle Bishop-Gabriel – Redacted Signature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220980</wp:posOffset>
                </wp:positionH>
                <wp:positionV relativeFrom="paragraph">
                  <wp:posOffset>41275</wp:posOffset>
                </wp:positionV>
                <wp:extent cx="2529840" cy="266700"/>
                <wp:effectExtent l="0" t="0" r="2286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667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6633" w:rsidRDefault="00B76633">
                            <w:r>
                              <w:t>Ian Hannah – Redacted Signature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margin-left:17.4pt;margin-top:3.25pt;width:199.2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" fillcolor="black [3213]" strokeweight=".5pt">
                <v:textbox>
                  <w:txbxContent>
                    <w:p w:rsidR="00B76633" w:rsidRDefault="00B76633">
                      <w:r>
                        <w:t>Ian Hannah – Redacted Signature</w:t>
                      </w:r>
                    </w:p>
                  </w:txbxContent>
                </v:textbox>
              </v:shape>
            </w:pict>
          </mc:Fallback>
        </mc:AlternateContent>
      </w:r>
    </w:p>
    <w:p w:rsidR="00C72303" w:rsidRPr="00C72303" w:rsidRDefault="00C72303" w:rsidP="00B76633">
      <w:pPr>
        <w:pStyle w:val="Normal2"/>
      </w:pPr>
      <w:r w:rsidRPr="00C72303">
        <w:t>___________________________</w:t>
      </w:r>
      <w:r w:rsidRPr="00C72303">
        <w:tab/>
      </w:r>
      <w:r w:rsidR="00B76633">
        <w:tab/>
      </w:r>
      <w:r w:rsidRPr="00C72303">
        <w:t>______________________</w:t>
      </w:r>
    </w:p>
    <w:p w:rsidR="00C72303" w:rsidRPr="00C72303" w:rsidRDefault="00C72303" w:rsidP="00B76633">
      <w:pPr>
        <w:pStyle w:val="Normal2"/>
      </w:pPr>
      <w:r w:rsidRPr="00C72303">
        <w:t>Minutes approved by:</w:t>
      </w:r>
      <w:r w:rsidRPr="00C72303">
        <w:tab/>
      </w:r>
      <w:r w:rsidRPr="00C72303">
        <w:tab/>
      </w:r>
      <w:r w:rsidRPr="00C72303">
        <w:tab/>
      </w:r>
      <w:r w:rsidRPr="00C72303">
        <w:tab/>
        <w:t>Minutes prepared by:</w:t>
      </w:r>
    </w:p>
    <w:p w:rsidR="00C72303" w:rsidRPr="00B76633" w:rsidRDefault="00C72303" w:rsidP="00B76633">
      <w:pPr>
        <w:pStyle w:val="Normal2"/>
        <w:rPr>
          <w:i/>
        </w:rPr>
      </w:pPr>
      <w:r w:rsidRPr="00B76633">
        <w:rPr>
          <w:i/>
        </w:rPr>
        <w:t xml:space="preserve">Ian Hannah </w:t>
      </w:r>
      <w:r w:rsidRPr="00B76633">
        <w:rPr>
          <w:i/>
        </w:rPr>
        <w:tab/>
      </w:r>
      <w:r w:rsidRPr="00B76633">
        <w:rPr>
          <w:i/>
        </w:rPr>
        <w:tab/>
      </w:r>
      <w:r w:rsidRPr="00B76633">
        <w:rPr>
          <w:i/>
        </w:rPr>
        <w:tab/>
      </w:r>
      <w:r w:rsidRPr="00B76633">
        <w:rPr>
          <w:i/>
        </w:rPr>
        <w:tab/>
      </w:r>
      <w:r w:rsidRPr="00B76633">
        <w:rPr>
          <w:i/>
        </w:rPr>
        <w:tab/>
        <w:t>Kyle Bishop-Gabriel</w:t>
      </w:r>
    </w:p>
    <w:p w:rsidR="00C72303" w:rsidRPr="00C72303" w:rsidRDefault="00C72303" w:rsidP="00B76633">
      <w:pPr>
        <w:pStyle w:val="Normal2"/>
      </w:pPr>
      <w:r w:rsidRPr="00C72303">
        <w:t>Chief Operating Officer and Secretary,</w:t>
      </w:r>
      <w:r w:rsidRPr="00C72303">
        <w:tab/>
        <w:t>Staff, SSU</w:t>
      </w:r>
      <w:r>
        <w:t xml:space="preserve"> </w:t>
      </w:r>
      <w:r w:rsidRPr="00C72303">
        <w:t>Foundation</w:t>
      </w:r>
    </w:p>
    <w:p w:rsidR="00C72303" w:rsidRPr="00C72303" w:rsidRDefault="00C72303" w:rsidP="00B76633">
      <w:pPr>
        <w:pStyle w:val="Normal2"/>
      </w:pPr>
      <w:r w:rsidRPr="00C72303">
        <w:t>SSU Foundation</w:t>
      </w:r>
    </w:p>
    <w:p w:rsidR="00C72303" w:rsidRPr="00F0523D" w:rsidRDefault="00C72303" w:rsidP="00B76633">
      <w:pPr>
        <w:pStyle w:val="PlainText"/>
      </w:pPr>
    </w:p>
    <w:p w:rsidR="00C72303" w:rsidRPr="00C72303" w:rsidRDefault="00C72303" w:rsidP="00B76633">
      <w:pPr>
        <w:pStyle w:val="PlainText"/>
      </w:pPr>
    </w:p>
    <w:sectPr w:rsidR="00C72303" w:rsidRPr="00C72303" w:rsidSect="00AA60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29AC" w:rsidRDefault="00BA29AC" w:rsidP="00B76633">
      <w:r>
        <w:separator/>
      </w:r>
    </w:p>
  </w:endnote>
  <w:endnote w:type="continuationSeparator" w:id="0">
    <w:p w:rsidR="00BA29AC" w:rsidRDefault="00BA29AC" w:rsidP="00B7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29AC" w:rsidRDefault="00BA29AC" w:rsidP="00B76633">
      <w:r>
        <w:separator/>
      </w:r>
    </w:p>
  </w:footnote>
  <w:footnote w:type="continuationSeparator" w:id="0">
    <w:p w:rsidR="00BA29AC" w:rsidRDefault="00BA29AC" w:rsidP="00B766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22E0" w:rsidRDefault="002A22E0" w:rsidP="00B766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C4AE7"/>
    <w:multiLevelType w:val="hybridMultilevel"/>
    <w:tmpl w:val="27C8A7D8"/>
    <w:lvl w:ilvl="0" w:tplc="FFFFFFFF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42664F8"/>
    <w:multiLevelType w:val="hybridMultilevel"/>
    <w:tmpl w:val="8168FF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5808C326"/>
    <w:lvl w:ilvl="0" w:tplc="FE6E5678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</w:lvl>
    <w:lvl w:ilvl="1" w:tplc="769002C0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6CC92052"/>
    <w:multiLevelType w:val="hybridMultilevel"/>
    <w:tmpl w:val="26726DF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224C"/>
    <w:rsid w:val="00004FA4"/>
    <w:rsid w:val="000217D0"/>
    <w:rsid w:val="0002240C"/>
    <w:rsid w:val="00047DF4"/>
    <w:rsid w:val="0005713A"/>
    <w:rsid w:val="000633E0"/>
    <w:rsid w:val="00086E01"/>
    <w:rsid w:val="00091B47"/>
    <w:rsid w:val="000D0E6E"/>
    <w:rsid w:val="000D1C21"/>
    <w:rsid w:val="00123EB3"/>
    <w:rsid w:val="001320C3"/>
    <w:rsid w:val="00143042"/>
    <w:rsid w:val="00162C32"/>
    <w:rsid w:val="00163B71"/>
    <w:rsid w:val="001655AE"/>
    <w:rsid w:val="00175404"/>
    <w:rsid w:val="00193A95"/>
    <w:rsid w:val="001E08D3"/>
    <w:rsid w:val="00201538"/>
    <w:rsid w:val="0023511B"/>
    <w:rsid w:val="00237328"/>
    <w:rsid w:val="00245C88"/>
    <w:rsid w:val="00246019"/>
    <w:rsid w:val="0024680C"/>
    <w:rsid w:val="002559A4"/>
    <w:rsid w:val="00274E7D"/>
    <w:rsid w:val="0028109E"/>
    <w:rsid w:val="00286124"/>
    <w:rsid w:val="002873C8"/>
    <w:rsid w:val="002A22E0"/>
    <w:rsid w:val="002A736E"/>
    <w:rsid w:val="002B49D3"/>
    <w:rsid w:val="002D3B0E"/>
    <w:rsid w:val="002E3CC4"/>
    <w:rsid w:val="002F7B47"/>
    <w:rsid w:val="00313BE7"/>
    <w:rsid w:val="00323179"/>
    <w:rsid w:val="00334104"/>
    <w:rsid w:val="003533C6"/>
    <w:rsid w:val="00353E03"/>
    <w:rsid w:val="0036078E"/>
    <w:rsid w:val="00365CC6"/>
    <w:rsid w:val="00373FE8"/>
    <w:rsid w:val="00385503"/>
    <w:rsid w:val="003B41C4"/>
    <w:rsid w:val="003C0207"/>
    <w:rsid w:val="003E53BB"/>
    <w:rsid w:val="003F7868"/>
    <w:rsid w:val="00402621"/>
    <w:rsid w:val="004125C0"/>
    <w:rsid w:val="00420BE4"/>
    <w:rsid w:val="0045606D"/>
    <w:rsid w:val="00493BD8"/>
    <w:rsid w:val="00495204"/>
    <w:rsid w:val="004A2732"/>
    <w:rsid w:val="004E5645"/>
    <w:rsid w:val="005128CE"/>
    <w:rsid w:val="0052357C"/>
    <w:rsid w:val="00540333"/>
    <w:rsid w:val="005451AC"/>
    <w:rsid w:val="00550E29"/>
    <w:rsid w:val="0056484A"/>
    <w:rsid w:val="00566118"/>
    <w:rsid w:val="0057706C"/>
    <w:rsid w:val="00580CD1"/>
    <w:rsid w:val="00584727"/>
    <w:rsid w:val="005A2FF4"/>
    <w:rsid w:val="005B257A"/>
    <w:rsid w:val="005D0911"/>
    <w:rsid w:val="005E257D"/>
    <w:rsid w:val="005F3E93"/>
    <w:rsid w:val="00602930"/>
    <w:rsid w:val="00604E98"/>
    <w:rsid w:val="006206D0"/>
    <w:rsid w:val="00634D5D"/>
    <w:rsid w:val="0063783E"/>
    <w:rsid w:val="00652C51"/>
    <w:rsid w:val="00693114"/>
    <w:rsid w:val="00697657"/>
    <w:rsid w:val="006A41DE"/>
    <w:rsid w:val="006B7F6C"/>
    <w:rsid w:val="006D4653"/>
    <w:rsid w:val="006E1E19"/>
    <w:rsid w:val="006E3BC1"/>
    <w:rsid w:val="007170CF"/>
    <w:rsid w:val="007221CC"/>
    <w:rsid w:val="007310F6"/>
    <w:rsid w:val="00732A1F"/>
    <w:rsid w:val="00793149"/>
    <w:rsid w:val="007934A5"/>
    <w:rsid w:val="007A2603"/>
    <w:rsid w:val="007A26A4"/>
    <w:rsid w:val="007A467D"/>
    <w:rsid w:val="007D3400"/>
    <w:rsid w:val="007D6108"/>
    <w:rsid w:val="007E15B1"/>
    <w:rsid w:val="00810FCB"/>
    <w:rsid w:val="00817EEB"/>
    <w:rsid w:val="0082208E"/>
    <w:rsid w:val="00822DB2"/>
    <w:rsid w:val="00833A2A"/>
    <w:rsid w:val="00836765"/>
    <w:rsid w:val="008432D5"/>
    <w:rsid w:val="0089107A"/>
    <w:rsid w:val="008B2F0F"/>
    <w:rsid w:val="008C2EDA"/>
    <w:rsid w:val="008D02BE"/>
    <w:rsid w:val="008D1EA3"/>
    <w:rsid w:val="00903A01"/>
    <w:rsid w:val="00911304"/>
    <w:rsid w:val="00920BBD"/>
    <w:rsid w:val="00922AB1"/>
    <w:rsid w:val="00951243"/>
    <w:rsid w:val="009519E0"/>
    <w:rsid w:val="00954071"/>
    <w:rsid w:val="00974C4F"/>
    <w:rsid w:val="00992196"/>
    <w:rsid w:val="009925EA"/>
    <w:rsid w:val="009A33D0"/>
    <w:rsid w:val="009B0DB2"/>
    <w:rsid w:val="009B5CD9"/>
    <w:rsid w:val="009B5F15"/>
    <w:rsid w:val="009C043B"/>
    <w:rsid w:val="009C1E6D"/>
    <w:rsid w:val="009D2A76"/>
    <w:rsid w:val="00A27C50"/>
    <w:rsid w:val="00A4363B"/>
    <w:rsid w:val="00A73480"/>
    <w:rsid w:val="00AA113A"/>
    <w:rsid w:val="00AA605C"/>
    <w:rsid w:val="00AA7BA3"/>
    <w:rsid w:val="00AE4958"/>
    <w:rsid w:val="00B024EC"/>
    <w:rsid w:val="00B22431"/>
    <w:rsid w:val="00B259DF"/>
    <w:rsid w:val="00B30BDE"/>
    <w:rsid w:val="00B32531"/>
    <w:rsid w:val="00B53C63"/>
    <w:rsid w:val="00B55092"/>
    <w:rsid w:val="00B76633"/>
    <w:rsid w:val="00BA29AC"/>
    <w:rsid w:val="00BB54F8"/>
    <w:rsid w:val="00BF0E09"/>
    <w:rsid w:val="00C15694"/>
    <w:rsid w:val="00C267F9"/>
    <w:rsid w:val="00C55D33"/>
    <w:rsid w:val="00C64AFF"/>
    <w:rsid w:val="00C72303"/>
    <w:rsid w:val="00C92598"/>
    <w:rsid w:val="00C96E1C"/>
    <w:rsid w:val="00CA06F0"/>
    <w:rsid w:val="00CC316F"/>
    <w:rsid w:val="00CC3E14"/>
    <w:rsid w:val="00CD786B"/>
    <w:rsid w:val="00CE1A7E"/>
    <w:rsid w:val="00CE74B6"/>
    <w:rsid w:val="00CF337C"/>
    <w:rsid w:val="00D11ACC"/>
    <w:rsid w:val="00D4152C"/>
    <w:rsid w:val="00D53217"/>
    <w:rsid w:val="00D64B06"/>
    <w:rsid w:val="00D82C36"/>
    <w:rsid w:val="00D87075"/>
    <w:rsid w:val="00D87227"/>
    <w:rsid w:val="00DD555C"/>
    <w:rsid w:val="00E252B4"/>
    <w:rsid w:val="00E40696"/>
    <w:rsid w:val="00E55EA5"/>
    <w:rsid w:val="00E57A0B"/>
    <w:rsid w:val="00E60702"/>
    <w:rsid w:val="00E65851"/>
    <w:rsid w:val="00E74C4D"/>
    <w:rsid w:val="00E9064E"/>
    <w:rsid w:val="00E9583D"/>
    <w:rsid w:val="00EA7669"/>
    <w:rsid w:val="00EB1A24"/>
    <w:rsid w:val="00EB42F9"/>
    <w:rsid w:val="00EC3553"/>
    <w:rsid w:val="00EC44C7"/>
    <w:rsid w:val="00EC5295"/>
    <w:rsid w:val="00ED2611"/>
    <w:rsid w:val="00ED3BB2"/>
    <w:rsid w:val="00EF0E17"/>
    <w:rsid w:val="00F024C7"/>
    <w:rsid w:val="00F14282"/>
    <w:rsid w:val="00F153FF"/>
    <w:rsid w:val="00F3778A"/>
    <w:rsid w:val="00F37CCF"/>
    <w:rsid w:val="00F41548"/>
    <w:rsid w:val="00F541B0"/>
    <w:rsid w:val="00F54E88"/>
    <w:rsid w:val="00F54F18"/>
    <w:rsid w:val="00F6083A"/>
    <w:rsid w:val="00F63CAA"/>
    <w:rsid w:val="00F901F0"/>
    <w:rsid w:val="00F90F96"/>
    <w:rsid w:val="00F92B38"/>
    <w:rsid w:val="00FB21EF"/>
    <w:rsid w:val="00FB678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35C89AF2"/>
  <w15:docId w15:val="{94C25ED2-8A4B-4E84-92A1-E30643C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76633"/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B76633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E607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60702"/>
    <w:rPr>
      <w:rFonts w:ascii="Tahoma" w:hAnsi="Tahoma" w:cs="Tahoma"/>
      <w:sz w:val="16"/>
      <w:szCs w:val="16"/>
    </w:rPr>
  </w:style>
  <w:style w:type="paragraph" w:styleId="Title">
    <w:name w:val="Title"/>
    <w:basedOn w:val="PlainText"/>
    <w:next w:val="Normal"/>
    <w:link w:val="TitleChar"/>
    <w:qFormat/>
    <w:rsid w:val="00B76633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B76633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B76633"/>
    <w:rPr>
      <w:rFonts w:ascii="Arial" w:hAnsi="Arial" w:cs="Arial"/>
      <w:sz w:val="24"/>
      <w:szCs w:val="24"/>
      <w:u w:val="single"/>
    </w:rPr>
  </w:style>
  <w:style w:type="paragraph" w:customStyle="1" w:styleId="Normal2">
    <w:name w:val="Normal 2"/>
    <w:basedOn w:val="Heading1"/>
    <w:link w:val="Normal2Char"/>
    <w:qFormat/>
    <w:rsid w:val="00B76633"/>
    <w:pPr>
      <w:numPr>
        <w:numId w:val="0"/>
      </w:numPr>
      <w:ind w:left="360"/>
    </w:pPr>
    <w:rPr>
      <w:u w:val="none"/>
    </w:rPr>
  </w:style>
  <w:style w:type="character" w:customStyle="1" w:styleId="Normal2Char">
    <w:name w:val="Normal 2 Char"/>
    <w:basedOn w:val="Heading1Char"/>
    <w:link w:val="Normal2"/>
    <w:rsid w:val="00B76633"/>
    <w:rPr>
      <w:rFonts w:ascii="Arial" w:hAnsi="Arial" w:cs="Arial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A0DD45-2A7E-4D01-89F4-DEDCB2289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326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creator>Administrator</dc:creator>
  <cp:lastModifiedBy>Kyle Bishop Gabriel</cp:lastModifiedBy>
  <cp:revision>3</cp:revision>
  <cp:lastPrinted>2017-04-25T20:34:00Z</cp:lastPrinted>
  <dcterms:created xsi:type="dcterms:W3CDTF">2022-05-17T17:57:00Z</dcterms:created>
  <dcterms:modified xsi:type="dcterms:W3CDTF">2022-05-17T18:03:00Z</dcterms:modified>
</cp:coreProperties>
</file>