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6765" w:rsidRPr="00BD479B" w:rsidRDefault="00A64E0B" w:rsidP="006F54E9">
      <w:pPr>
        <w:ind w:left="0"/>
        <w:jc w:val="center"/>
      </w:pPr>
      <w:r>
        <w:rPr>
          <w:noProof/>
        </w:rPr>
        <w:drawing>
          <wp:inline distT="0" distB="0" distL="0" distR="0">
            <wp:extent cx="3460425" cy="112776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undation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14094" cy="1145251"/>
                    </a:xfrm>
                    <a:prstGeom prst="rect">
                      <a:avLst/>
                    </a:prstGeom>
                  </pic:spPr>
                </pic:pic>
              </a:graphicData>
            </a:graphic>
          </wp:inline>
        </w:drawing>
      </w:r>
    </w:p>
    <w:p w:rsidR="00A64E0B" w:rsidRPr="00641C69" w:rsidRDefault="00A64E0B" w:rsidP="006F54E9"/>
    <w:p w:rsidR="00A64E0B" w:rsidRPr="00641C69" w:rsidRDefault="00A64E0B" w:rsidP="006F54E9"/>
    <w:p w:rsidR="00965D22" w:rsidRPr="00641C69" w:rsidRDefault="00965D22" w:rsidP="006F54E9">
      <w:pPr>
        <w:pStyle w:val="Normal2"/>
        <w:ind w:left="0"/>
      </w:pPr>
      <w:r w:rsidRPr="00641C69">
        <w:t xml:space="preserve">Board of Directors Meeting </w:t>
      </w:r>
      <w:r w:rsidR="001173CD" w:rsidRPr="00641C69">
        <w:tab/>
      </w:r>
      <w:r w:rsidR="001173CD" w:rsidRPr="00641C69">
        <w:tab/>
      </w:r>
      <w:r w:rsidR="001173CD" w:rsidRPr="00641C69">
        <w:tab/>
      </w:r>
      <w:r w:rsidR="001173CD" w:rsidRPr="00641C69">
        <w:tab/>
      </w:r>
      <w:r w:rsidR="001173CD" w:rsidRPr="00641C69">
        <w:tab/>
      </w:r>
      <w:r w:rsidR="001173CD" w:rsidRPr="00641C69">
        <w:tab/>
      </w:r>
      <w:r w:rsidR="001173CD" w:rsidRPr="00641C69">
        <w:tab/>
      </w:r>
      <w:r w:rsidR="001173CD" w:rsidRPr="00641C69">
        <w:tab/>
      </w:r>
      <w:r w:rsidR="001173CD" w:rsidRPr="00641C69">
        <w:tab/>
      </w:r>
    </w:p>
    <w:p w:rsidR="00965D22" w:rsidRPr="00641C69" w:rsidRDefault="005A624D" w:rsidP="006F54E9">
      <w:pPr>
        <w:pStyle w:val="Normal2"/>
        <w:ind w:left="0"/>
      </w:pPr>
      <w:r w:rsidRPr="00641C69">
        <w:t>Fri</w:t>
      </w:r>
      <w:r w:rsidR="0008081E" w:rsidRPr="00641C69">
        <w:t xml:space="preserve">day </w:t>
      </w:r>
      <w:r w:rsidR="00875243" w:rsidRPr="00641C69">
        <w:t>June</w:t>
      </w:r>
      <w:r w:rsidR="0008081E" w:rsidRPr="00641C69">
        <w:t xml:space="preserve"> </w:t>
      </w:r>
      <w:r w:rsidR="00D42CCB" w:rsidRPr="00641C69">
        <w:t>1</w:t>
      </w:r>
      <w:r w:rsidR="009B28F7" w:rsidRPr="00641C69">
        <w:t>7</w:t>
      </w:r>
      <w:r w:rsidR="0008081E" w:rsidRPr="00641C69">
        <w:t>, 20</w:t>
      </w:r>
      <w:r w:rsidR="00781423" w:rsidRPr="00641C69">
        <w:t>2</w:t>
      </w:r>
      <w:r w:rsidR="00502868" w:rsidRPr="00641C69">
        <w:t>2</w:t>
      </w:r>
      <w:r w:rsidR="00FF48EB" w:rsidRPr="00641C69">
        <w:tab/>
      </w:r>
      <w:r w:rsidR="00FF48EB" w:rsidRPr="00641C69">
        <w:tab/>
      </w:r>
      <w:r w:rsidR="00FF48EB" w:rsidRPr="00641C69">
        <w:tab/>
      </w:r>
      <w:r w:rsidR="00FF48EB" w:rsidRPr="00641C69">
        <w:tab/>
      </w:r>
      <w:r w:rsidR="00FF48EB" w:rsidRPr="00641C69">
        <w:tab/>
      </w:r>
      <w:r w:rsidR="00FF48EB" w:rsidRPr="00641C69">
        <w:tab/>
      </w:r>
      <w:r w:rsidR="00FF48EB" w:rsidRPr="00641C69">
        <w:tab/>
      </w:r>
      <w:r w:rsidR="00FF48EB" w:rsidRPr="00641C69">
        <w:tab/>
      </w:r>
      <w:r w:rsidR="00FF48EB" w:rsidRPr="00641C69">
        <w:tab/>
        <w:t xml:space="preserve"> </w:t>
      </w:r>
    </w:p>
    <w:p w:rsidR="00006A28" w:rsidRPr="00641C69" w:rsidRDefault="00006A28" w:rsidP="006F54E9">
      <w:pPr>
        <w:pStyle w:val="Normal2"/>
        <w:ind w:left="0"/>
      </w:pPr>
      <w:r w:rsidRPr="00641C69">
        <w:t>12:30 – 2:30p.m.</w:t>
      </w:r>
      <w:r w:rsidRPr="00641C69">
        <w:rPr>
          <w:i/>
        </w:rPr>
        <w:tab/>
      </w:r>
      <w:r w:rsidRPr="00641C69">
        <w:rPr>
          <w:i/>
        </w:rPr>
        <w:tab/>
      </w:r>
      <w:r w:rsidRPr="00641C69">
        <w:rPr>
          <w:i/>
        </w:rPr>
        <w:tab/>
      </w:r>
      <w:r w:rsidRPr="00641C69">
        <w:rPr>
          <w:i/>
        </w:rPr>
        <w:tab/>
      </w:r>
      <w:r w:rsidRPr="00641C69">
        <w:rPr>
          <w:i/>
        </w:rPr>
        <w:tab/>
      </w:r>
      <w:r w:rsidRPr="00641C69">
        <w:rPr>
          <w:i/>
        </w:rPr>
        <w:tab/>
      </w:r>
    </w:p>
    <w:p w:rsidR="00006A28" w:rsidRPr="00641C69" w:rsidRDefault="00006A28" w:rsidP="006F54E9">
      <w:pPr>
        <w:pStyle w:val="Normal2"/>
        <w:ind w:left="0"/>
      </w:pPr>
      <w:r w:rsidRPr="00641C69">
        <w:t>Video/Teleconference</w:t>
      </w:r>
    </w:p>
    <w:p w:rsidR="00781423" w:rsidRPr="00641C69" w:rsidRDefault="00781423" w:rsidP="006F54E9">
      <w:pPr>
        <w:ind w:left="360"/>
      </w:pPr>
    </w:p>
    <w:p w:rsidR="00C2033D" w:rsidRPr="00641C69" w:rsidRDefault="00C2033D" w:rsidP="006F54E9"/>
    <w:p w:rsidR="00C2033D" w:rsidRPr="006F54E9" w:rsidRDefault="00BA5EFF" w:rsidP="006F54E9">
      <w:pPr>
        <w:pStyle w:val="Title"/>
        <w:ind w:left="0"/>
      </w:pPr>
      <w:r w:rsidRPr="006F54E9">
        <w:t xml:space="preserve">ANNUAL </w:t>
      </w:r>
      <w:r w:rsidR="00C2033D" w:rsidRPr="006F54E9">
        <w:t xml:space="preserve">MEETING </w:t>
      </w:r>
      <w:r w:rsidRPr="006F54E9">
        <w:t>MINUTES</w:t>
      </w:r>
    </w:p>
    <w:p w:rsidR="00BA5EFF" w:rsidRPr="00641C69" w:rsidRDefault="00BA5EFF" w:rsidP="006F54E9"/>
    <w:p w:rsidR="00C2033D" w:rsidRPr="00641C69" w:rsidRDefault="00C2033D" w:rsidP="006F54E9"/>
    <w:p w:rsidR="00C2033D" w:rsidRPr="006F54E9" w:rsidRDefault="00C2033D" w:rsidP="006F54E9">
      <w:pPr>
        <w:pStyle w:val="Heading1"/>
      </w:pPr>
      <w:r w:rsidRPr="006F54E9">
        <w:t>Call to Order</w:t>
      </w:r>
    </w:p>
    <w:p w:rsidR="00C2033D" w:rsidRDefault="00C2033D" w:rsidP="006F54E9">
      <w:pPr>
        <w:pStyle w:val="ListParagraph"/>
      </w:pPr>
    </w:p>
    <w:p w:rsidR="002B2243" w:rsidRPr="006F54E9" w:rsidRDefault="002547CA" w:rsidP="006F54E9">
      <w:r w:rsidRPr="006F54E9">
        <w:t xml:space="preserve">David </w:t>
      </w:r>
      <w:proofErr w:type="spellStart"/>
      <w:r w:rsidRPr="006F54E9">
        <w:t>Felte</w:t>
      </w:r>
      <w:proofErr w:type="spellEnd"/>
      <w:r w:rsidRPr="006F54E9">
        <w:t xml:space="preserve"> c</w:t>
      </w:r>
      <w:r w:rsidR="00C33879" w:rsidRPr="006F54E9">
        <w:t xml:space="preserve">alled </w:t>
      </w:r>
      <w:r w:rsidRPr="006F54E9">
        <w:t xml:space="preserve">meeting </w:t>
      </w:r>
      <w:r w:rsidR="00C33879" w:rsidRPr="006F54E9">
        <w:t>to order</w:t>
      </w:r>
      <w:r w:rsidRPr="006F54E9">
        <w:t xml:space="preserve"> at</w:t>
      </w:r>
      <w:r w:rsidR="00C33879" w:rsidRPr="006F54E9">
        <w:t xml:space="preserve"> 12:33pm</w:t>
      </w:r>
      <w:r w:rsidRPr="006F54E9">
        <w:t>.</w:t>
      </w:r>
    </w:p>
    <w:p w:rsidR="00EF405B" w:rsidRPr="006F54E9" w:rsidRDefault="00EF405B" w:rsidP="006F54E9"/>
    <w:p w:rsidR="00F95A1B" w:rsidRPr="006F54E9" w:rsidRDefault="002547CA" w:rsidP="006F54E9">
      <w:bookmarkStart w:id="0" w:name="_Hlk104974710"/>
      <w:proofErr w:type="spellStart"/>
      <w:r w:rsidRPr="006F54E9">
        <w:t>Felte</w:t>
      </w:r>
      <w:proofErr w:type="spellEnd"/>
      <w:r w:rsidRPr="006F54E9">
        <w:t xml:space="preserve"> r</w:t>
      </w:r>
      <w:r w:rsidR="00FB3411" w:rsidRPr="006F54E9">
        <w:t>eview</w:t>
      </w:r>
      <w:r w:rsidRPr="006F54E9">
        <w:t>ed &amp; confirmed</w:t>
      </w:r>
      <w:r w:rsidR="00FB3411" w:rsidRPr="006F54E9">
        <w:t xml:space="preserve"> </w:t>
      </w:r>
      <w:r w:rsidR="00032C92" w:rsidRPr="006F54E9">
        <w:t xml:space="preserve">finalized </w:t>
      </w:r>
      <w:r w:rsidR="00F95A1B" w:rsidRPr="006F54E9">
        <w:t xml:space="preserve">Board meeting schedule and times for </w:t>
      </w:r>
      <w:r w:rsidRPr="006F54E9">
        <w:t>Fiscal Year (FY)</w:t>
      </w:r>
      <w:r w:rsidR="00F95A1B" w:rsidRPr="006F54E9">
        <w:t xml:space="preserve"> 22/23</w:t>
      </w:r>
      <w:r w:rsidRPr="006F54E9">
        <w:t xml:space="preserve"> with Board.</w:t>
      </w:r>
      <w:r w:rsidR="00FB3411" w:rsidRPr="006F54E9">
        <w:t xml:space="preserve"> </w:t>
      </w:r>
    </w:p>
    <w:bookmarkEnd w:id="0"/>
    <w:p w:rsidR="00F95A1B" w:rsidRPr="006F54E9" w:rsidRDefault="00F95A1B" w:rsidP="006F54E9"/>
    <w:p w:rsidR="00032C92" w:rsidRPr="006F54E9" w:rsidRDefault="002547CA" w:rsidP="006F54E9">
      <w:proofErr w:type="spellStart"/>
      <w:r w:rsidRPr="006F54E9">
        <w:t>Felte</w:t>
      </w:r>
      <w:proofErr w:type="spellEnd"/>
      <w:r w:rsidRPr="006F54E9">
        <w:t xml:space="preserve"> noted that Board meeting will </w:t>
      </w:r>
      <w:r w:rsidR="0012726A" w:rsidRPr="006F54E9">
        <w:t xml:space="preserve">continue to </w:t>
      </w:r>
      <w:r w:rsidRPr="006F54E9">
        <w:t xml:space="preserve">be </w:t>
      </w:r>
      <w:r w:rsidR="0012726A" w:rsidRPr="006F54E9">
        <w:t>hosted virtually</w:t>
      </w:r>
      <w:r w:rsidRPr="006F54E9">
        <w:t xml:space="preserve"> as Foundation staff are s</w:t>
      </w:r>
      <w:r w:rsidR="00A64E0B" w:rsidRPr="006F54E9">
        <w:t>till in the process of determin</w:t>
      </w:r>
      <w:r w:rsidR="00DD0F4D" w:rsidRPr="006F54E9">
        <w:t>ing</w:t>
      </w:r>
      <w:r w:rsidR="00A64E0B" w:rsidRPr="006F54E9">
        <w:t xml:space="preserve"> hybrid meeting options on campus. Current space</w:t>
      </w:r>
      <w:r w:rsidR="009B535E" w:rsidRPr="006F54E9">
        <w:t xml:space="preserve"> options</w:t>
      </w:r>
      <w:r w:rsidR="00A64E0B" w:rsidRPr="006F54E9">
        <w:t xml:space="preserve"> </w:t>
      </w:r>
      <w:r w:rsidR="009B535E" w:rsidRPr="006F54E9">
        <w:t>have proven to be</w:t>
      </w:r>
      <w:r w:rsidR="00A64E0B" w:rsidRPr="006F54E9">
        <w:t xml:space="preserve"> </w:t>
      </w:r>
      <w:r w:rsidR="0012726A" w:rsidRPr="006F54E9">
        <w:t>in</w:t>
      </w:r>
      <w:r w:rsidR="00A64E0B" w:rsidRPr="006F54E9">
        <w:t xml:space="preserve">adequate </w:t>
      </w:r>
      <w:r w:rsidR="00B13DCE" w:rsidRPr="006F54E9">
        <w:t>for</w:t>
      </w:r>
      <w:r w:rsidR="00A64E0B" w:rsidRPr="006F54E9">
        <w:t xml:space="preserve"> provid</w:t>
      </w:r>
      <w:r w:rsidR="00B13DCE" w:rsidRPr="006F54E9">
        <w:t>ing</w:t>
      </w:r>
      <w:r w:rsidR="00A64E0B" w:rsidRPr="006F54E9">
        <w:t xml:space="preserve"> a good </w:t>
      </w:r>
      <w:r w:rsidR="00032C92" w:rsidRPr="006F54E9">
        <w:t>audio/</w:t>
      </w:r>
      <w:r w:rsidR="00A64E0B" w:rsidRPr="006F54E9">
        <w:t xml:space="preserve">visual for </w:t>
      </w:r>
      <w:r w:rsidR="00032C92" w:rsidRPr="006F54E9">
        <w:t xml:space="preserve">hybrid </w:t>
      </w:r>
      <w:r w:rsidR="00A64E0B" w:rsidRPr="006F54E9">
        <w:t xml:space="preserve">meetings. </w:t>
      </w:r>
    </w:p>
    <w:p w:rsidR="00032C92" w:rsidRDefault="00032C92" w:rsidP="006F54E9">
      <w:pPr>
        <w:pStyle w:val="ListParagraph"/>
      </w:pPr>
    </w:p>
    <w:p w:rsidR="00EC36DC" w:rsidRPr="00BD479B" w:rsidRDefault="00EC36DC" w:rsidP="006F54E9">
      <w:pPr>
        <w:pStyle w:val="ListParagraph"/>
      </w:pPr>
    </w:p>
    <w:p w:rsidR="00555079" w:rsidRPr="006F54E9" w:rsidRDefault="00C2033D" w:rsidP="006F54E9">
      <w:pPr>
        <w:pStyle w:val="ListParagraph"/>
        <w:numPr>
          <w:ilvl w:val="0"/>
          <w:numId w:val="24"/>
        </w:numPr>
      </w:pPr>
      <w:r w:rsidRPr="006F54E9">
        <w:rPr>
          <w:rStyle w:val="Heading1Char"/>
        </w:rPr>
        <w:t xml:space="preserve">Approval/Confirmation of Board of Directors and Committee </w:t>
      </w:r>
      <w:r w:rsidR="00D2519F" w:rsidRPr="006F54E9">
        <w:rPr>
          <w:rStyle w:val="Heading1Char"/>
        </w:rPr>
        <w:t>M</w:t>
      </w:r>
      <w:r w:rsidRPr="006F54E9">
        <w:rPr>
          <w:rStyle w:val="Heading1Char"/>
        </w:rPr>
        <w:t>em</w:t>
      </w:r>
      <w:r w:rsidR="00781423" w:rsidRPr="006F54E9">
        <w:rPr>
          <w:rStyle w:val="Heading1Char"/>
        </w:rPr>
        <w:t xml:space="preserve">bership </w:t>
      </w:r>
      <w:r w:rsidR="00D2519F" w:rsidRPr="006F54E9">
        <w:rPr>
          <w:rStyle w:val="Heading1Char"/>
        </w:rPr>
        <w:t>A</w:t>
      </w:r>
      <w:r w:rsidR="00781423" w:rsidRPr="006F54E9">
        <w:rPr>
          <w:rStyle w:val="Heading1Char"/>
        </w:rPr>
        <w:t>ppointments for FY 202</w:t>
      </w:r>
      <w:r w:rsidR="00502868" w:rsidRPr="006F54E9">
        <w:rPr>
          <w:rStyle w:val="Heading1Char"/>
        </w:rPr>
        <w:t>2</w:t>
      </w:r>
      <w:r w:rsidR="00781423" w:rsidRPr="006F54E9">
        <w:rPr>
          <w:rStyle w:val="Heading1Char"/>
        </w:rPr>
        <w:t>/202</w:t>
      </w:r>
      <w:r w:rsidR="00502868" w:rsidRPr="006F54E9">
        <w:rPr>
          <w:rStyle w:val="Heading1Char"/>
        </w:rPr>
        <w:t>3</w:t>
      </w:r>
      <w:r w:rsidR="00555079">
        <w:rPr>
          <w:b/>
        </w:rPr>
        <w:br/>
      </w:r>
      <w:r w:rsidR="00555079" w:rsidRPr="006F54E9">
        <w:rPr>
          <w:i/>
        </w:rPr>
        <w:t>(see 6.17.22 Board meeting packet)</w:t>
      </w:r>
      <w:r w:rsidR="00555079" w:rsidRPr="006F54E9">
        <w:rPr>
          <w:i/>
        </w:rPr>
        <w:br/>
      </w:r>
      <w:r w:rsidR="00555079">
        <w:rPr>
          <w:i/>
        </w:rPr>
        <w:br/>
      </w:r>
      <w:proofErr w:type="spellStart"/>
      <w:r w:rsidR="00555079" w:rsidRPr="006F54E9">
        <w:t>Felte</w:t>
      </w:r>
      <w:proofErr w:type="spellEnd"/>
      <w:r w:rsidR="00555079" w:rsidRPr="006F54E9">
        <w:t xml:space="preserve"> highlighted the Board </w:t>
      </w:r>
      <w:r w:rsidRPr="006F54E9">
        <w:t>Membership</w:t>
      </w:r>
      <w:r w:rsidR="00555079" w:rsidRPr="006F54E9">
        <w:t xml:space="preserve"> list</w:t>
      </w:r>
      <w:r w:rsidRPr="006F54E9">
        <w:t xml:space="preserve"> </w:t>
      </w:r>
      <w:r w:rsidR="00555079" w:rsidRPr="006F54E9">
        <w:t>for FY 22/23. He noted the following changes and updates to the Board Membership:</w:t>
      </w:r>
    </w:p>
    <w:p w:rsidR="00555079" w:rsidRDefault="00555079" w:rsidP="006F54E9">
      <w:pPr>
        <w:pStyle w:val="ListParagraph"/>
      </w:pPr>
    </w:p>
    <w:p w:rsidR="00555079" w:rsidRPr="00300891" w:rsidRDefault="00555079" w:rsidP="006F54E9">
      <w:pPr>
        <w:pStyle w:val="ListParagraph"/>
        <w:numPr>
          <w:ilvl w:val="0"/>
          <w:numId w:val="39"/>
        </w:numPr>
        <w:rPr>
          <w:b/>
        </w:rPr>
      </w:pPr>
      <w:r w:rsidRPr="00300891">
        <w:t>Jeannette Anglin has announced she will be stepping down from the Board and this will be the l</w:t>
      </w:r>
      <w:r w:rsidR="000F6507" w:rsidRPr="00300891">
        <w:t xml:space="preserve">ast meeting </w:t>
      </w:r>
      <w:r w:rsidRPr="00300891">
        <w:t>she attends.</w:t>
      </w:r>
      <w:r w:rsidRPr="00300891">
        <w:rPr>
          <w:b/>
        </w:rPr>
        <w:t xml:space="preserve"> </w:t>
      </w:r>
      <w:r w:rsidRPr="00300891">
        <w:t>Anglin has b</w:t>
      </w:r>
      <w:r w:rsidR="000F6507" w:rsidRPr="00300891">
        <w:t xml:space="preserve">een </w:t>
      </w:r>
      <w:r w:rsidRPr="00300891">
        <w:t xml:space="preserve">served </w:t>
      </w:r>
      <w:r w:rsidR="000F6507" w:rsidRPr="00300891">
        <w:t xml:space="preserve">on the Board for </w:t>
      </w:r>
      <w:r w:rsidR="00ED2DFA" w:rsidRPr="00300891">
        <w:t>1</w:t>
      </w:r>
      <w:r w:rsidR="00E60946" w:rsidRPr="00300891">
        <w:t>8</w:t>
      </w:r>
      <w:r w:rsidR="00ED2DFA" w:rsidRPr="00300891">
        <w:t xml:space="preserve"> years</w:t>
      </w:r>
      <w:r w:rsidRPr="00300891">
        <w:t>.</w:t>
      </w:r>
      <w:r w:rsidRPr="00300891">
        <w:rPr>
          <w:b/>
        </w:rPr>
        <w:t xml:space="preserve"> </w:t>
      </w:r>
      <w:r w:rsidR="00E60946" w:rsidRPr="00300891">
        <w:t xml:space="preserve">Anglin previously served as a </w:t>
      </w:r>
      <w:r w:rsidR="000833F7" w:rsidRPr="00300891">
        <w:t>public-school</w:t>
      </w:r>
      <w:r w:rsidR="00E60946" w:rsidRPr="00300891">
        <w:t xml:space="preserve"> teacher, counselor, principal and district administrator</w:t>
      </w:r>
      <w:r w:rsidR="00032C92" w:rsidRPr="00300891">
        <w:t xml:space="preserve"> in City of Santa Rosa Schools</w:t>
      </w:r>
      <w:r w:rsidR="00E60946" w:rsidRPr="00300891">
        <w:t xml:space="preserve">. She served many years on the Federated Indians of Graton Rancheria Tribal Council. Anglin received her BA in Spanish from UC Davis and her elementary and secondary teaching credentials from Fresno State University and is also a Sonoma State University </w:t>
      </w:r>
      <w:r w:rsidR="00032C92" w:rsidRPr="00300891">
        <w:t>a</w:t>
      </w:r>
      <w:r w:rsidR="00E60946" w:rsidRPr="00300891">
        <w:t>lum</w:t>
      </w:r>
      <w:r w:rsidRPr="00300891">
        <w:t xml:space="preserve">na receiving a </w:t>
      </w:r>
      <w:r w:rsidR="00E60946" w:rsidRPr="00300891">
        <w:t>M</w:t>
      </w:r>
      <w:r w:rsidRPr="00300891">
        <w:t>.</w:t>
      </w:r>
      <w:r w:rsidR="00E60946" w:rsidRPr="00300891">
        <w:t>S</w:t>
      </w:r>
      <w:r w:rsidRPr="00300891">
        <w:t xml:space="preserve">. </w:t>
      </w:r>
      <w:r w:rsidR="00E60946" w:rsidRPr="00300891">
        <w:t>in Counseling</w:t>
      </w:r>
      <w:r w:rsidRPr="00300891">
        <w:rPr>
          <w:b/>
        </w:rPr>
        <w:t xml:space="preserve">. </w:t>
      </w:r>
      <w:r w:rsidRPr="00300891">
        <w:t>Felte and other Board members t</w:t>
      </w:r>
      <w:r w:rsidR="00C33879" w:rsidRPr="00300891">
        <w:t>ha</w:t>
      </w:r>
      <w:r w:rsidRPr="00300891">
        <w:t>nked Anglin for her many years of service.</w:t>
      </w:r>
    </w:p>
    <w:p w:rsidR="00555079" w:rsidRPr="00300891" w:rsidRDefault="00B22CDA" w:rsidP="006F54E9">
      <w:pPr>
        <w:pStyle w:val="ListParagraph"/>
        <w:numPr>
          <w:ilvl w:val="0"/>
          <w:numId w:val="39"/>
        </w:numPr>
        <w:rPr>
          <w:b/>
        </w:rPr>
      </w:pPr>
      <w:r w:rsidRPr="00300891">
        <w:t xml:space="preserve">Tom Isaak </w:t>
      </w:r>
      <w:r w:rsidR="00555079" w:rsidRPr="00300891">
        <w:t>has been approved by the Governance Committee to be the</w:t>
      </w:r>
      <w:r w:rsidRPr="00300891">
        <w:t xml:space="preserve"> new </w:t>
      </w:r>
      <w:r w:rsidR="00555079" w:rsidRPr="00300891">
        <w:t xml:space="preserve">Governance Committee Chair and </w:t>
      </w:r>
      <w:r w:rsidR="00032C92" w:rsidRPr="00300891">
        <w:t>Board Vice-Chair</w:t>
      </w:r>
      <w:r w:rsidR="00555079" w:rsidRPr="00300891">
        <w:t xml:space="preserve">. Committee </w:t>
      </w:r>
      <w:r w:rsidR="00555079" w:rsidRPr="00300891">
        <w:lastRenderedPageBreak/>
        <w:t xml:space="preserve">recommended to Board for approval. By nature of his position, Isaak will also </w:t>
      </w:r>
      <w:r w:rsidR="00FB0305">
        <w:t>serve on the</w:t>
      </w:r>
      <w:r w:rsidR="00555079" w:rsidRPr="00300891">
        <w:t xml:space="preserve"> Executive Committee.</w:t>
      </w:r>
    </w:p>
    <w:p w:rsidR="00555079" w:rsidRPr="00300891" w:rsidRDefault="00DA1A65" w:rsidP="006F54E9">
      <w:pPr>
        <w:pStyle w:val="ListParagraph"/>
        <w:numPr>
          <w:ilvl w:val="0"/>
          <w:numId w:val="39"/>
        </w:numPr>
        <w:rPr>
          <w:b/>
        </w:rPr>
      </w:pPr>
      <w:r w:rsidRPr="00300891">
        <w:t>Brig</w:t>
      </w:r>
      <w:r w:rsidR="000A0C00">
        <w:t>i</w:t>
      </w:r>
      <w:r w:rsidRPr="00300891">
        <w:t xml:space="preserve">tte Lahme </w:t>
      </w:r>
      <w:r w:rsidR="00555079" w:rsidRPr="00300891">
        <w:t xml:space="preserve">was also approved by Committee to be a </w:t>
      </w:r>
      <w:r w:rsidRPr="00300891">
        <w:t>new Audit Committee member</w:t>
      </w:r>
      <w:r w:rsidR="00555079" w:rsidRPr="00300891">
        <w:t>. Governance Committee recommended to Board for approval.</w:t>
      </w:r>
      <w:r w:rsidRPr="00300891">
        <w:t xml:space="preserve"> </w:t>
      </w:r>
    </w:p>
    <w:p w:rsidR="00502868" w:rsidRPr="00641C69" w:rsidRDefault="00D2519F" w:rsidP="006F54E9">
      <w:pPr>
        <w:pStyle w:val="ListParagraph"/>
        <w:numPr>
          <w:ilvl w:val="0"/>
          <w:numId w:val="39"/>
        </w:numPr>
        <w:rPr>
          <w:b/>
        </w:rPr>
      </w:pPr>
      <w:r w:rsidRPr="00300891">
        <w:t>Yasmin Esquivel</w:t>
      </w:r>
      <w:r w:rsidR="00555079" w:rsidRPr="00300891">
        <w:t>,</w:t>
      </w:r>
      <w:r w:rsidRPr="00300891">
        <w:t xml:space="preserve"> new A</w:t>
      </w:r>
      <w:r w:rsidR="00555079" w:rsidRPr="00300891">
        <w:t xml:space="preserve">ssociated </w:t>
      </w:r>
      <w:r w:rsidRPr="00300891">
        <w:t>S</w:t>
      </w:r>
      <w:r w:rsidR="00555079" w:rsidRPr="00300891">
        <w:t>tudent’s</w:t>
      </w:r>
      <w:r w:rsidRPr="00300891">
        <w:t xml:space="preserve"> </w:t>
      </w:r>
      <w:r w:rsidR="00555079" w:rsidRPr="00300891">
        <w:t xml:space="preserve">(AS) </w:t>
      </w:r>
      <w:r w:rsidRPr="00300891">
        <w:t>President</w:t>
      </w:r>
      <w:r w:rsidR="00555079" w:rsidRPr="00300891">
        <w:t xml:space="preserve"> will be filling the </w:t>
      </w:r>
      <w:r w:rsidR="00555079" w:rsidRPr="00641C69">
        <w:t>student rep role on Board for this year</w:t>
      </w:r>
      <w:r w:rsidR="00300891" w:rsidRPr="00641C69">
        <w:t>.</w:t>
      </w:r>
    </w:p>
    <w:p w:rsidR="00D60EB1" w:rsidRPr="00641C69" w:rsidRDefault="00D60EB1" w:rsidP="006F54E9"/>
    <w:p w:rsidR="00641C69" w:rsidRPr="00641C69" w:rsidRDefault="00641C69" w:rsidP="006F54E9">
      <w:r w:rsidRPr="00641C69">
        <w:tab/>
      </w:r>
      <w:proofErr w:type="spellStart"/>
      <w:r w:rsidRPr="00641C69">
        <w:t>Felte</w:t>
      </w:r>
      <w:proofErr w:type="spellEnd"/>
      <w:r w:rsidRPr="00641C69">
        <w:t xml:space="preserve"> asked Board for approval of the 22/23 Board membership and Board </w:t>
      </w:r>
      <w:r w:rsidRPr="00641C69">
        <w:tab/>
      </w:r>
      <w:r w:rsidRPr="00641C69">
        <w:tab/>
        <w:t>Committee additions.</w:t>
      </w:r>
    </w:p>
    <w:p w:rsidR="00641C69" w:rsidRPr="00641C69" w:rsidRDefault="00641C69" w:rsidP="006F54E9"/>
    <w:p w:rsidR="00641C69" w:rsidRPr="00641C69" w:rsidRDefault="006F54E9" w:rsidP="006F54E9">
      <w:r>
        <w:tab/>
      </w:r>
      <w:r w:rsidR="00641C69" w:rsidRPr="00641C69">
        <w:rPr>
          <w:u w:val="single"/>
        </w:rPr>
        <w:t>Action:</w:t>
      </w:r>
      <w:r w:rsidR="00641C69" w:rsidRPr="00641C69">
        <w:t xml:space="preserve"> </w:t>
      </w:r>
      <w:r>
        <w:tab/>
      </w:r>
      <w:r w:rsidR="00641C69" w:rsidRPr="00641C69">
        <w:t xml:space="preserve">Board unanimously approved 22/23 Board membership and </w:t>
      </w:r>
      <w:r>
        <w:tab/>
      </w:r>
      <w:r>
        <w:tab/>
      </w:r>
      <w:r>
        <w:tab/>
      </w:r>
      <w:r>
        <w:tab/>
      </w:r>
      <w:r>
        <w:tab/>
      </w:r>
      <w:r w:rsidR="00641C69" w:rsidRPr="00641C69">
        <w:t>Committee additions.</w:t>
      </w:r>
    </w:p>
    <w:p w:rsidR="00641C69" w:rsidRPr="00641C69" w:rsidRDefault="00641C69" w:rsidP="006F54E9"/>
    <w:p w:rsidR="002030FB" w:rsidRPr="00641C69" w:rsidRDefault="00641C69" w:rsidP="006F54E9">
      <w:pPr>
        <w:rPr>
          <w:iCs/>
        </w:rPr>
      </w:pPr>
      <w:r w:rsidRPr="00641C69">
        <w:t xml:space="preserve">Felte shared with Board that with Anglin’s departure, the </w:t>
      </w:r>
      <w:r w:rsidR="00191FE2" w:rsidRPr="00641C69">
        <w:t xml:space="preserve">Governance </w:t>
      </w:r>
      <w:r w:rsidRPr="00641C69">
        <w:t xml:space="preserve">Committee needs one additional member to fill her vacant seat. Felte noted that the Governance </w:t>
      </w:r>
      <w:r w:rsidR="00191FE2" w:rsidRPr="00641C69">
        <w:t>and Philanthropy committees continue to meet as a joint committee with Mario chairing</w:t>
      </w:r>
      <w:r w:rsidRPr="00641C69">
        <w:t>.</w:t>
      </w:r>
      <w:r w:rsidR="00191FE2" w:rsidRPr="00641C69">
        <w:t xml:space="preserve"> </w:t>
      </w:r>
    </w:p>
    <w:p w:rsidR="00C33879" w:rsidRPr="00641C69" w:rsidRDefault="00C33879" w:rsidP="006F54E9"/>
    <w:p w:rsidR="00D60EB1" w:rsidRPr="00641C69" w:rsidRDefault="00D60EB1" w:rsidP="006F54E9"/>
    <w:p w:rsidR="00641C69" w:rsidRPr="00641C69" w:rsidRDefault="00C2033D" w:rsidP="006F54E9">
      <w:pPr>
        <w:pStyle w:val="Heading1"/>
      </w:pPr>
      <w:r w:rsidRPr="00641C69">
        <w:t>Adjournment to Regular Meeting</w:t>
      </w:r>
      <w:r w:rsidR="00ED2DFA" w:rsidRPr="00641C69">
        <w:t xml:space="preserve"> </w:t>
      </w:r>
    </w:p>
    <w:p w:rsidR="00641C69" w:rsidRPr="00641C69" w:rsidRDefault="00641C69" w:rsidP="006F54E9">
      <w:pPr>
        <w:pStyle w:val="ListParagraph"/>
      </w:pPr>
    </w:p>
    <w:p w:rsidR="00C33879" w:rsidRPr="00641C69" w:rsidRDefault="00641C69" w:rsidP="006F54E9">
      <w:pPr>
        <w:rPr>
          <w:b/>
        </w:rPr>
      </w:pPr>
      <w:r w:rsidRPr="00641C69">
        <w:t>Annual m</w:t>
      </w:r>
      <w:r w:rsidR="00C33879" w:rsidRPr="00641C69">
        <w:t xml:space="preserve">eeting </w:t>
      </w:r>
      <w:r w:rsidRPr="00641C69">
        <w:t xml:space="preserve">adjourned </w:t>
      </w:r>
      <w:r w:rsidR="00C33879" w:rsidRPr="00641C69">
        <w:t>at 12:38pm.</w:t>
      </w:r>
    </w:p>
    <w:p w:rsidR="00C33879" w:rsidRPr="00641C69" w:rsidRDefault="00C33879" w:rsidP="006F54E9"/>
    <w:p w:rsidR="00BD479B" w:rsidRPr="00641C69" w:rsidRDefault="00BD479B" w:rsidP="006F54E9"/>
    <w:p w:rsidR="00BD479B" w:rsidRDefault="00BD479B" w:rsidP="006F54E9"/>
    <w:p w:rsidR="00C2033D" w:rsidRDefault="00C2033D" w:rsidP="006F54E9">
      <w:pPr>
        <w:pStyle w:val="Title"/>
        <w:ind w:left="0"/>
      </w:pPr>
      <w:r w:rsidRPr="00BD479B">
        <w:t xml:space="preserve">QUARTERLY BOARD MEETING </w:t>
      </w:r>
      <w:r w:rsidR="00641C69">
        <w:t>MINUTES</w:t>
      </w:r>
    </w:p>
    <w:p w:rsidR="00641C69" w:rsidRPr="00BD479B" w:rsidRDefault="00641C69" w:rsidP="006F54E9"/>
    <w:p w:rsidR="00641C69" w:rsidRPr="00641C69" w:rsidRDefault="00641C69" w:rsidP="006F54E9"/>
    <w:p w:rsidR="00EF405B" w:rsidRPr="006F54E9" w:rsidRDefault="00C86660" w:rsidP="006F54E9">
      <w:pPr>
        <w:pStyle w:val="Heading1"/>
        <w:rPr>
          <w:b w:val="0"/>
        </w:rPr>
      </w:pPr>
      <w:r w:rsidRPr="00641C69">
        <w:t>Call to Order</w:t>
      </w:r>
      <w:r w:rsidR="00726E19">
        <w:br/>
      </w:r>
      <w:r w:rsidR="00726E19">
        <w:br/>
      </w:r>
      <w:proofErr w:type="spellStart"/>
      <w:r w:rsidR="00641C69" w:rsidRPr="006F54E9">
        <w:rPr>
          <w:b w:val="0"/>
        </w:rPr>
        <w:t>Felte</w:t>
      </w:r>
      <w:proofErr w:type="spellEnd"/>
      <w:r w:rsidR="00641C69" w:rsidRPr="006F54E9">
        <w:rPr>
          <w:b w:val="0"/>
        </w:rPr>
        <w:t xml:space="preserve"> c</w:t>
      </w:r>
      <w:r w:rsidR="00C33879" w:rsidRPr="006F54E9">
        <w:rPr>
          <w:b w:val="0"/>
        </w:rPr>
        <w:t>all</w:t>
      </w:r>
      <w:r w:rsidR="00641C69" w:rsidRPr="006F54E9">
        <w:rPr>
          <w:b w:val="0"/>
        </w:rPr>
        <w:t>ed Quarterly Board meeting</w:t>
      </w:r>
      <w:r w:rsidR="00C33879" w:rsidRPr="006F54E9">
        <w:rPr>
          <w:b w:val="0"/>
        </w:rPr>
        <w:t xml:space="preserve"> to order </w:t>
      </w:r>
      <w:r w:rsidR="00641C69" w:rsidRPr="006F54E9">
        <w:rPr>
          <w:b w:val="0"/>
        </w:rPr>
        <w:t xml:space="preserve">at </w:t>
      </w:r>
      <w:r w:rsidR="00C33879" w:rsidRPr="006F54E9">
        <w:rPr>
          <w:b w:val="0"/>
        </w:rPr>
        <w:t>12:3</w:t>
      </w:r>
      <w:r w:rsidR="00641C69" w:rsidRPr="006F54E9">
        <w:rPr>
          <w:b w:val="0"/>
        </w:rPr>
        <w:t>9</w:t>
      </w:r>
      <w:r w:rsidR="00C33879" w:rsidRPr="006F54E9">
        <w:rPr>
          <w:b w:val="0"/>
        </w:rPr>
        <w:t>pm</w:t>
      </w:r>
      <w:r w:rsidR="00641C69" w:rsidRPr="006F54E9">
        <w:rPr>
          <w:b w:val="0"/>
        </w:rPr>
        <w:t>.</w:t>
      </w:r>
    </w:p>
    <w:p w:rsidR="00286034" w:rsidRPr="00641C69" w:rsidRDefault="00286034" w:rsidP="006F54E9"/>
    <w:p w:rsidR="00516FD6" w:rsidRPr="00BD479B" w:rsidRDefault="00516FD6" w:rsidP="006F54E9"/>
    <w:p w:rsidR="00516FD6" w:rsidRDefault="00A37A9F" w:rsidP="006F54E9">
      <w:pPr>
        <w:pStyle w:val="Heading1"/>
      </w:pPr>
      <w:r w:rsidRPr="00641C69">
        <w:t>Public Comment Period</w:t>
      </w:r>
    </w:p>
    <w:p w:rsidR="00641C69" w:rsidRDefault="00641C69" w:rsidP="006F54E9"/>
    <w:p w:rsidR="00641C69" w:rsidRPr="00641C69" w:rsidRDefault="00641C69" w:rsidP="006F54E9">
      <w:r>
        <w:t>No public comments reported.</w:t>
      </w:r>
    </w:p>
    <w:p w:rsidR="00516FD6" w:rsidRDefault="00516FD6" w:rsidP="006F54E9"/>
    <w:p w:rsidR="00FB0305" w:rsidRPr="00BD479B" w:rsidRDefault="00FB0305" w:rsidP="006F54E9"/>
    <w:p w:rsidR="00F03A5D" w:rsidRPr="00F03A5D" w:rsidRDefault="004259A1" w:rsidP="006F54E9">
      <w:pPr>
        <w:pStyle w:val="Heading1"/>
        <w:rPr>
          <w:sz w:val="23"/>
          <w:szCs w:val="23"/>
        </w:rPr>
      </w:pPr>
      <w:r w:rsidRPr="00F03A5D">
        <w:t>Consent Agenda</w:t>
      </w:r>
      <w:r w:rsidR="00F03A5D">
        <w:br/>
      </w:r>
      <w:r w:rsidR="00F03A5D" w:rsidRPr="006F54E9">
        <w:rPr>
          <w:b w:val="0"/>
          <w:i/>
        </w:rPr>
        <w:t>(see 6.17.22 meeting packet)</w:t>
      </w:r>
    </w:p>
    <w:p w:rsidR="004259A1" w:rsidRPr="00F03A5D" w:rsidRDefault="004259A1" w:rsidP="006F54E9">
      <w:r w:rsidRPr="00F03A5D">
        <w:t xml:space="preserve"> </w:t>
      </w:r>
    </w:p>
    <w:p w:rsidR="00726E19" w:rsidRDefault="00F03A5D" w:rsidP="006F54E9">
      <w:r w:rsidRPr="00DE0339">
        <w:t>Felte called for approv</w:t>
      </w:r>
      <w:r>
        <w:t>al of</w:t>
      </w:r>
      <w:r w:rsidRPr="00DE0339">
        <w:t xml:space="preserve"> the following consent agenda items:</w:t>
      </w:r>
    </w:p>
    <w:p w:rsidR="00F03A5D" w:rsidRPr="00726E19" w:rsidRDefault="00F03A5D" w:rsidP="006F54E9">
      <w:pPr>
        <w:pStyle w:val="ListParagraph"/>
        <w:numPr>
          <w:ilvl w:val="0"/>
          <w:numId w:val="42"/>
        </w:numPr>
        <w:rPr>
          <w:color w:val="000000"/>
        </w:rPr>
      </w:pPr>
      <w:r>
        <w:t>March 11</w:t>
      </w:r>
      <w:r w:rsidRPr="00813F4A">
        <w:t>, 202</w:t>
      </w:r>
      <w:r>
        <w:t>2</w:t>
      </w:r>
      <w:r w:rsidRPr="00813F4A">
        <w:t xml:space="preserve"> Board Minutes </w:t>
      </w:r>
    </w:p>
    <w:p w:rsidR="00F03A5D" w:rsidRPr="00726E19" w:rsidRDefault="00F03A5D" w:rsidP="006F54E9">
      <w:pPr>
        <w:pStyle w:val="ListParagraph"/>
        <w:numPr>
          <w:ilvl w:val="0"/>
          <w:numId w:val="42"/>
        </w:numPr>
      </w:pPr>
      <w:r w:rsidRPr="00813F4A">
        <w:t xml:space="preserve">Graystone Quarterly Performance Report </w:t>
      </w:r>
    </w:p>
    <w:p w:rsidR="00F03A5D" w:rsidRPr="00726E19" w:rsidRDefault="00F03A5D" w:rsidP="006F54E9">
      <w:pPr>
        <w:pStyle w:val="ListParagraph"/>
        <w:numPr>
          <w:ilvl w:val="0"/>
          <w:numId w:val="42"/>
        </w:numPr>
      </w:pPr>
      <w:r>
        <w:t xml:space="preserve">SSU Foundation </w:t>
      </w:r>
      <w:r w:rsidRPr="00813F4A">
        <w:t xml:space="preserve">Quarterly Financial Statements </w:t>
      </w:r>
    </w:p>
    <w:p w:rsidR="006F54E9" w:rsidRDefault="006F54E9" w:rsidP="006F54E9"/>
    <w:p w:rsidR="00C33879" w:rsidRPr="00F03A5D" w:rsidRDefault="00C33879" w:rsidP="006F54E9">
      <w:pPr>
        <w:rPr>
          <w:sz w:val="23"/>
          <w:szCs w:val="23"/>
        </w:rPr>
      </w:pPr>
      <w:r w:rsidRPr="00F03A5D">
        <w:rPr>
          <w:u w:val="single"/>
        </w:rPr>
        <w:t>Action</w:t>
      </w:r>
      <w:r w:rsidRPr="00F03A5D">
        <w:t>: Board unanimously approves consent agenda</w:t>
      </w:r>
      <w:r w:rsidR="00F03A5D" w:rsidRPr="00F03A5D">
        <w:t xml:space="preserve"> items.</w:t>
      </w:r>
    </w:p>
    <w:p w:rsidR="00C33879" w:rsidRPr="00C33879" w:rsidRDefault="00C33879" w:rsidP="006F54E9">
      <w:pPr>
        <w:pStyle w:val="ListParagraph"/>
      </w:pPr>
    </w:p>
    <w:p w:rsidR="00516FD6" w:rsidRPr="006F54E9" w:rsidRDefault="00516FD6" w:rsidP="006F54E9">
      <w:pPr>
        <w:pStyle w:val="ListParagraph"/>
        <w:rPr>
          <w:b/>
        </w:rPr>
      </w:pPr>
    </w:p>
    <w:p w:rsidR="00444E50" w:rsidRPr="006F54E9" w:rsidRDefault="00064791" w:rsidP="006F54E9">
      <w:pPr>
        <w:pStyle w:val="Heading1"/>
        <w:rPr>
          <w:b w:val="0"/>
        </w:rPr>
      </w:pPr>
      <w:r w:rsidRPr="006F54E9">
        <w:t>U</w:t>
      </w:r>
      <w:r w:rsidRPr="00F03A5D">
        <w:t>niversity Report</w:t>
      </w:r>
      <w:r w:rsidR="00444E50">
        <w:br/>
      </w:r>
      <w:r w:rsidR="00444E50">
        <w:br/>
      </w:r>
      <w:r w:rsidR="00444E50" w:rsidRPr="006F54E9">
        <w:rPr>
          <w:b w:val="0"/>
        </w:rPr>
        <w:t>Mario Perez provided the university update report to Board. He noted the following:</w:t>
      </w:r>
    </w:p>
    <w:p w:rsidR="00444E50" w:rsidRDefault="00444E50" w:rsidP="006F54E9">
      <w:pPr>
        <w:pStyle w:val="ListParagraph"/>
      </w:pPr>
    </w:p>
    <w:p w:rsidR="00444E50" w:rsidRPr="00444E50" w:rsidRDefault="00C33879" w:rsidP="006F54E9">
      <w:pPr>
        <w:pStyle w:val="ListParagraph"/>
        <w:numPr>
          <w:ilvl w:val="0"/>
          <w:numId w:val="43"/>
        </w:numPr>
        <w:rPr>
          <w:b/>
          <w:i/>
        </w:rPr>
      </w:pPr>
      <w:r w:rsidRPr="00444E50">
        <w:t>President</w:t>
      </w:r>
      <w:r w:rsidR="00444E50" w:rsidRPr="00444E50">
        <w:t xml:space="preserve"> Sakaki</w:t>
      </w:r>
      <w:r w:rsidRPr="00444E50">
        <w:t xml:space="preserve"> expresses her gratitude and appreciation for everyone’s continued support. </w:t>
      </w:r>
      <w:r w:rsidR="00444E50" w:rsidRPr="00444E50">
        <w:t xml:space="preserve">Based on recent news, most are aware that </w:t>
      </w:r>
      <w:r w:rsidRPr="00444E50">
        <w:t>President</w:t>
      </w:r>
      <w:r w:rsidR="00444E50" w:rsidRPr="00444E50">
        <w:t xml:space="preserve"> Sakaki</w:t>
      </w:r>
      <w:r w:rsidRPr="00444E50">
        <w:t xml:space="preserve"> has decided to step down as President</w:t>
      </w:r>
      <w:r w:rsidR="00444E50" w:rsidRPr="00444E50">
        <w:t xml:space="preserve"> of Sonoma State University</w:t>
      </w:r>
      <w:r w:rsidR="00110805">
        <w:t>, effective July 31</w:t>
      </w:r>
      <w:r w:rsidR="00110805" w:rsidRPr="00110805">
        <w:rPr>
          <w:vertAlign w:val="superscript"/>
        </w:rPr>
        <w:t>st</w:t>
      </w:r>
      <w:r w:rsidR="00110805">
        <w:t>,</w:t>
      </w:r>
      <w:r w:rsidRPr="00444E50">
        <w:t xml:space="preserve"> to allow the institution to move forward</w:t>
      </w:r>
      <w:r w:rsidR="00444E50" w:rsidRPr="00444E50">
        <w:t>.</w:t>
      </w:r>
      <w:r w:rsidR="00444E50" w:rsidRPr="00444E50">
        <w:rPr>
          <w:b/>
          <w:i/>
        </w:rPr>
        <w:t xml:space="preserve"> </w:t>
      </w:r>
      <w:r w:rsidR="00444E50" w:rsidRPr="00444E50">
        <w:t xml:space="preserve">Perez highlighted President Sakaki’s many successes at SSU which included </w:t>
      </w:r>
      <w:r w:rsidRPr="00444E50">
        <w:t>champion</w:t>
      </w:r>
      <w:r w:rsidR="00444E50" w:rsidRPr="00444E50">
        <w:t>ing</w:t>
      </w:r>
      <w:r w:rsidRPr="00444E50">
        <w:t xml:space="preserve"> student success</w:t>
      </w:r>
      <w:r w:rsidR="00444E50" w:rsidRPr="00444E50">
        <w:t xml:space="preserve">, inclusion, and access. Her </w:t>
      </w:r>
      <w:r w:rsidRPr="00444E50">
        <w:t xml:space="preserve">work will have </w:t>
      </w:r>
      <w:r w:rsidR="00444E50" w:rsidRPr="00444E50">
        <w:t xml:space="preserve">a </w:t>
      </w:r>
      <w:r w:rsidRPr="00444E50">
        <w:t xml:space="preserve">lasting impression </w:t>
      </w:r>
      <w:r w:rsidR="00444E50" w:rsidRPr="00444E50">
        <w:t>at</w:t>
      </w:r>
      <w:r w:rsidRPr="00444E50">
        <w:t xml:space="preserve"> SSU. </w:t>
      </w:r>
    </w:p>
    <w:p w:rsidR="00444E50" w:rsidRDefault="00C33879" w:rsidP="006F54E9">
      <w:pPr>
        <w:pStyle w:val="ListParagraph"/>
        <w:numPr>
          <w:ilvl w:val="0"/>
          <w:numId w:val="43"/>
        </w:numPr>
        <w:rPr>
          <w:b/>
          <w:i/>
        </w:rPr>
      </w:pPr>
      <w:r w:rsidRPr="00444E50">
        <w:t>There will be an interim President announced</w:t>
      </w:r>
      <w:r w:rsidR="00444E50" w:rsidRPr="00444E50">
        <w:t xml:space="preserve"> in the near future</w:t>
      </w:r>
      <w:r w:rsidRPr="00444E50">
        <w:t xml:space="preserve"> and </w:t>
      </w:r>
      <w:r w:rsidR="00444E50" w:rsidRPr="00444E50">
        <w:t>starting in the fall the CSU will begin the process of recruitment and hiring of a new</w:t>
      </w:r>
      <w:r w:rsidR="00FB0305">
        <w:t xml:space="preserve"> permanent</w:t>
      </w:r>
      <w:r w:rsidR="00444E50" w:rsidRPr="00444E50">
        <w:t xml:space="preserve"> President</w:t>
      </w:r>
      <w:r w:rsidRPr="00444E50">
        <w:t>.</w:t>
      </w:r>
    </w:p>
    <w:p w:rsidR="00AF6749" w:rsidRDefault="00444E50" w:rsidP="006F54E9">
      <w:pPr>
        <w:pStyle w:val="ListParagraph"/>
        <w:numPr>
          <w:ilvl w:val="0"/>
          <w:numId w:val="43"/>
        </w:numPr>
        <w:rPr>
          <w:b/>
          <w:i/>
        </w:rPr>
      </w:pPr>
      <w:r w:rsidRPr="00444E50">
        <w:t>The campus had a v</w:t>
      </w:r>
      <w:r w:rsidR="00C33879" w:rsidRPr="00444E50">
        <w:t xml:space="preserve">ery busy Spring semester. </w:t>
      </w:r>
      <w:r w:rsidRPr="00444E50">
        <w:t xml:space="preserve">The campus hosted </w:t>
      </w:r>
      <w:r w:rsidR="00C33879" w:rsidRPr="00444E50">
        <w:t xml:space="preserve">Seawolf Decision day </w:t>
      </w:r>
      <w:r w:rsidRPr="00444E50">
        <w:t>where</w:t>
      </w:r>
      <w:r w:rsidR="00C33879" w:rsidRPr="00444E50">
        <w:t xml:space="preserve"> new students were able to experience campus life </w:t>
      </w:r>
      <w:r w:rsidRPr="00444E50">
        <w:t xml:space="preserve">for the day along </w:t>
      </w:r>
      <w:r w:rsidR="00C33879" w:rsidRPr="00444E50">
        <w:t xml:space="preserve">with a </w:t>
      </w:r>
      <w:r w:rsidR="00110805">
        <w:t>show at the</w:t>
      </w:r>
      <w:r w:rsidR="00704FB7">
        <w:t xml:space="preserve"> </w:t>
      </w:r>
      <w:r w:rsidR="00704FB7" w:rsidRPr="00C5044B">
        <w:t>Green Music Center</w:t>
      </w:r>
      <w:r w:rsidR="00110805">
        <w:t xml:space="preserve"> </w:t>
      </w:r>
      <w:r w:rsidR="00704FB7">
        <w:t>(</w:t>
      </w:r>
      <w:r w:rsidR="00C33879" w:rsidRPr="00444E50">
        <w:t>GMC</w:t>
      </w:r>
      <w:r w:rsidR="00704FB7">
        <w:t>)</w:t>
      </w:r>
      <w:r w:rsidRPr="00444E50">
        <w:t>. Prospective parents and students showed a lot of excitement and the day was overall successful.</w:t>
      </w:r>
      <w:r w:rsidR="00111D7A" w:rsidRPr="00444E50">
        <w:t xml:space="preserve"> Many departments were open and available during the weekend to answer any questions</w:t>
      </w:r>
      <w:r w:rsidRPr="00444E50">
        <w:t xml:space="preserve"> new students had</w:t>
      </w:r>
      <w:r w:rsidR="00111D7A" w:rsidRPr="00444E50">
        <w:t xml:space="preserve">. </w:t>
      </w:r>
      <w:r w:rsidRPr="00444E50">
        <w:t>Athletics also t</w:t>
      </w:r>
      <w:r w:rsidR="00111D7A" w:rsidRPr="00444E50">
        <w:t xml:space="preserve">ied in </w:t>
      </w:r>
      <w:r w:rsidRPr="00444E50">
        <w:t xml:space="preserve">the day </w:t>
      </w:r>
      <w:r w:rsidR="00111D7A" w:rsidRPr="00444E50">
        <w:t>with baseball and softball games</w:t>
      </w:r>
      <w:r w:rsidRPr="00444E50">
        <w:t xml:space="preserve"> for students and parents to attend. </w:t>
      </w:r>
    </w:p>
    <w:p w:rsidR="00AF6749" w:rsidRDefault="00111D7A" w:rsidP="006F54E9">
      <w:pPr>
        <w:pStyle w:val="ListParagraph"/>
        <w:numPr>
          <w:ilvl w:val="0"/>
          <w:numId w:val="43"/>
        </w:numPr>
        <w:rPr>
          <w:b/>
          <w:i/>
        </w:rPr>
      </w:pPr>
      <w:r w:rsidRPr="00AF6749">
        <w:t>Fall</w:t>
      </w:r>
      <w:r w:rsidR="00AF6749" w:rsidRPr="00AF6749">
        <w:t xml:space="preserve"> semester attendance</w:t>
      </w:r>
      <w:r w:rsidRPr="00AF6749">
        <w:t xml:space="preserve"> will be about 80-90% in person. Looking forward to getting </w:t>
      </w:r>
      <w:r w:rsidR="00110805">
        <w:t xml:space="preserve">the </w:t>
      </w:r>
      <w:r w:rsidRPr="00AF6749">
        <w:t xml:space="preserve">campus back to </w:t>
      </w:r>
      <w:r w:rsidR="00AF6749" w:rsidRPr="00AF6749">
        <w:t>a stronger</w:t>
      </w:r>
      <w:r w:rsidRPr="00AF6749">
        <w:t xml:space="preserve"> sense of community and having more students on campus.</w:t>
      </w:r>
    </w:p>
    <w:p w:rsidR="00047724" w:rsidRDefault="00AF6749" w:rsidP="006F54E9">
      <w:pPr>
        <w:pStyle w:val="ListParagraph"/>
        <w:numPr>
          <w:ilvl w:val="0"/>
          <w:numId w:val="43"/>
        </w:numPr>
        <w:rPr>
          <w:b/>
          <w:i/>
        </w:rPr>
      </w:pPr>
      <w:r w:rsidRPr="00AF6749">
        <w:t xml:space="preserve">SSU </w:t>
      </w:r>
      <w:r w:rsidR="00111D7A" w:rsidRPr="00AF6749">
        <w:t xml:space="preserve">Commencement </w:t>
      </w:r>
      <w:r w:rsidRPr="00AF6749">
        <w:t>weekend went well and was enjoyed and appreciated by all the graduates and their families</w:t>
      </w:r>
      <w:r w:rsidR="00111D7A" w:rsidRPr="00AF6749">
        <w:t xml:space="preserve">. </w:t>
      </w:r>
      <w:r w:rsidRPr="00AF6749">
        <w:t>The GMC hosted s</w:t>
      </w:r>
      <w:r w:rsidR="00111D7A" w:rsidRPr="00AF6749">
        <w:t xml:space="preserve">ix different ceremonies over the </w:t>
      </w:r>
      <w:r w:rsidR="00110805">
        <w:t>two</w:t>
      </w:r>
      <w:r w:rsidR="00111D7A" w:rsidRPr="00AF6749">
        <w:t xml:space="preserve"> days.  Many </w:t>
      </w:r>
      <w:r w:rsidRPr="00AF6749">
        <w:t xml:space="preserve">areas across campus </w:t>
      </w:r>
      <w:r w:rsidR="00111D7A" w:rsidRPr="00AF6749">
        <w:t>pulled together to make it all happen. Honorary Doctorates were honored at their associated ceremonies (Ron Rubin, Ruth Waltenspiel from 2020, and Chuck and &amp; Cathy Williamson). All honorees were touched and honored</w:t>
      </w:r>
      <w:r w:rsidRPr="00AF6749">
        <w:t xml:space="preserve"> for the special recognition.</w:t>
      </w:r>
    </w:p>
    <w:p w:rsidR="00111D7A" w:rsidRPr="00047724" w:rsidRDefault="00047724" w:rsidP="006F54E9">
      <w:pPr>
        <w:pStyle w:val="ListParagraph"/>
        <w:numPr>
          <w:ilvl w:val="0"/>
          <w:numId w:val="43"/>
        </w:numPr>
        <w:rPr>
          <w:b/>
          <w:i/>
        </w:rPr>
      </w:pPr>
      <w:r w:rsidRPr="00047724">
        <w:t xml:space="preserve">On </w:t>
      </w:r>
      <w:r w:rsidR="00111D7A" w:rsidRPr="00047724">
        <w:t>May 31</w:t>
      </w:r>
      <w:r w:rsidR="00111D7A" w:rsidRPr="00047724">
        <w:rPr>
          <w:vertAlign w:val="superscript"/>
        </w:rPr>
        <w:t>st</w:t>
      </w:r>
      <w:r w:rsidR="00111D7A" w:rsidRPr="00047724">
        <w:t xml:space="preserve"> </w:t>
      </w:r>
      <w:r w:rsidRPr="00047724">
        <w:t xml:space="preserve">the </w:t>
      </w:r>
      <w:r w:rsidR="00111D7A" w:rsidRPr="00047724">
        <w:t>School of Business &amp; Econ celebrated 25 years of Wine Business Institute</w:t>
      </w:r>
      <w:r w:rsidR="00067E70" w:rsidRPr="00047724">
        <w:t xml:space="preserve">. Wonderful campus event that brought back those who contributed to </w:t>
      </w:r>
      <w:r w:rsidRPr="00047724">
        <w:t>its</w:t>
      </w:r>
      <w:r w:rsidR="00067E70" w:rsidRPr="00047724">
        <w:t xml:space="preserve"> inception. </w:t>
      </w:r>
    </w:p>
    <w:p w:rsidR="00067E70" w:rsidRPr="00C5044B" w:rsidRDefault="00067E70" w:rsidP="006F54E9">
      <w:pPr>
        <w:pStyle w:val="ListParagraph"/>
      </w:pPr>
    </w:p>
    <w:p w:rsidR="00EC36DC" w:rsidRPr="00C5044B" w:rsidRDefault="00EC36DC" w:rsidP="006F54E9">
      <w:pPr>
        <w:pStyle w:val="ListParagraph"/>
      </w:pPr>
    </w:p>
    <w:p w:rsidR="00C86660" w:rsidRDefault="00286034" w:rsidP="006F54E9">
      <w:pPr>
        <w:pStyle w:val="Heading1"/>
      </w:pPr>
      <w:r w:rsidRPr="00047724">
        <w:t>Special Presentation</w:t>
      </w:r>
      <w:r w:rsidR="00D2519F" w:rsidRPr="00047724">
        <w:t xml:space="preserve"> </w:t>
      </w:r>
    </w:p>
    <w:p w:rsidR="00047724" w:rsidRPr="00047724" w:rsidRDefault="00047724" w:rsidP="006F54E9">
      <w:pPr>
        <w:pStyle w:val="ListParagraph"/>
      </w:pPr>
    </w:p>
    <w:p w:rsidR="00067E70" w:rsidRPr="00047724" w:rsidRDefault="00047724" w:rsidP="006F54E9">
      <w:pPr>
        <w:rPr>
          <w:szCs w:val="26"/>
        </w:rPr>
      </w:pPr>
      <w:r w:rsidRPr="00047724">
        <w:rPr>
          <w:szCs w:val="26"/>
        </w:rPr>
        <w:t xml:space="preserve">Dr. </w:t>
      </w:r>
      <w:r w:rsidR="00067E70" w:rsidRPr="00110805">
        <w:rPr>
          <w:szCs w:val="26"/>
        </w:rPr>
        <w:t>Karen</w:t>
      </w:r>
      <w:r w:rsidRPr="00110805">
        <w:rPr>
          <w:szCs w:val="26"/>
        </w:rPr>
        <w:t xml:space="preserve"> </w:t>
      </w:r>
      <w:proofErr w:type="spellStart"/>
      <w:r w:rsidRPr="00110805">
        <w:rPr>
          <w:szCs w:val="26"/>
        </w:rPr>
        <w:t>Moranski</w:t>
      </w:r>
      <w:proofErr w:type="spellEnd"/>
      <w:r w:rsidR="00110805" w:rsidRPr="00110805">
        <w:rPr>
          <w:szCs w:val="26"/>
        </w:rPr>
        <w:t xml:space="preserve">, </w:t>
      </w:r>
      <w:r w:rsidR="00110805" w:rsidRPr="00110805">
        <w:t>Provost &amp; Vice President for Academic Affairs</w:t>
      </w:r>
      <w:r w:rsidR="00067E70" w:rsidRPr="00110805">
        <w:rPr>
          <w:szCs w:val="26"/>
        </w:rPr>
        <w:t xml:space="preserve"> </w:t>
      </w:r>
      <w:r w:rsidR="00110805" w:rsidRPr="00110805">
        <w:rPr>
          <w:szCs w:val="26"/>
        </w:rPr>
        <w:t>and</w:t>
      </w:r>
      <w:r w:rsidR="00067E70" w:rsidRPr="00110805">
        <w:rPr>
          <w:szCs w:val="26"/>
        </w:rPr>
        <w:t xml:space="preserve"> </w:t>
      </w:r>
      <w:r w:rsidR="00110805" w:rsidRPr="00110805">
        <w:rPr>
          <w:szCs w:val="26"/>
        </w:rPr>
        <w:t xml:space="preserve">Dr. </w:t>
      </w:r>
      <w:r w:rsidR="00067E70" w:rsidRPr="00110805">
        <w:rPr>
          <w:szCs w:val="26"/>
        </w:rPr>
        <w:t>Elias</w:t>
      </w:r>
      <w:r w:rsidRPr="00110805">
        <w:rPr>
          <w:szCs w:val="26"/>
        </w:rPr>
        <w:t xml:space="preserve"> Lopez</w:t>
      </w:r>
      <w:r w:rsidR="00110805" w:rsidRPr="00110805">
        <w:rPr>
          <w:szCs w:val="26"/>
        </w:rPr>
        <w:t xml:space="preserve">, </w:t>
      </w:r>
      <w:r w:rsidR="00110805" w:rsidRPr="00110805">
        <w:t>Senior Associate Vice President for Strategic Enrollment,</w:t>
      </w:r>
      <w:r w:rsidR="00067E70" w:rsidRPr="00110805">
        <w:rPr>
          <w:szCs w:val="26"/>
        </w:rPr>
        <w:t xml:space="preserve"> reported to Board the following regarding </w:t>
      </w:r>
      <w:r w:rsidR="00926E89" w:rsidRPr="00110805">
        <w:rPr>
          <w:szCs w:val="26"/>
        </w:rPr>
        <w:t>enrollment</w:t>
      </w:r>
      <w:r w:rsidR="00067E70" w:rsidRPr="00110805">
        <w:rPr>
          <w:szCs w:val="26"/>
        </w:rPr>
        <w:t>:</w:t>
      </w:r>
      <w:r w:rsidR="00FB0305" w:rsidRPr="00110805">
        <w:rPr>
          <w:szCs w:val="26"/>
        </w:rPr>
        <w:t xml:space="preserve"> </w:t>
      </w:r>
    </w:p>
    <w:p w:rsidR="00067E70" w:rsidRPr="00047724" w:rsidRDefault="00067E70" w:rsidP="006F54E9">
      <w:pPr>
        <w:pStyle w:val="ListParagraph"/>
      </w:pPr>
    </w:p>
    <w:p w:rsidR="00926E89" w:rsidRPr="00047724" w:rsidRDefault="00067E70" w:rsidP="006F54E9">
      <w:pPr>
        <w:pStyle w:val="ListParagraph"/>
        <w:numPr>
          <w:ilvl w:val="0"/>
          <w:numId w:val="43"/>
        </w:numPr>
      </w:pPr>
      <w:r w:rsidRPr="00047724">
        <w:t>Enrollment of new students</w:t>
      </w:r>
      <w:r w:rsidR="00047724" w:rsidRPr="00047724">
        <w:t xml:space="preserve"> is</w:t>
      </w:r>
      <w:r w:rsidRPr="00047724">
        <w:t xml:space="preserve"> in a rebuilding phase. Don’t have final numbers for </w:t>
      </w:r>
      <w:r w:rsidR="00926E89" w:rsidRPr="00047724">
        <w:t>Fall 2022 as of yet. Expect to exceed Fall 2021 numbers.</w:t>
      </w:r>
    </w:p>
    <w:p w:rsidR="00926E89" w:rsidRPr="00047724" w:rsidRDefault="00110805" w:rsidP="006F54E9">
      <w:pPr>
        <w:pStyle w:val="ListParagraph"/>
        <w:numPr>
          <w:ilvl w:val="0"/>
          <w:numId w:val="43"/>
        </w:numPr>
      </w:pPr>
      <w:r>
        <w:t xml:space="preserve">Deposits are up from a low point during the pandemic. </w:t>
      </w:r>
    </w:p>
    <w:p w:rsidR="00926E89" w:rsidRPr="00047724" w:rsidRDefault="00926E89" w:rsidP="006F54E9">
      <w:pPr>
        <w:pStyle w:val="ListParagraph"/>
        <w:numPr>
          <w:ilvl w:val="0"/>
          <w:numId w:val="43"/>
        </w:numPr>
      </w:pPr>
      <w:r w:rsidRPr="00047724">
        <w:t xml:space="preserve">Incoming student population is less than </w:t>
      </w:r>
      <w:r w:rsidR="00047724" w:rsidRPr="00047724">
        <w:t xml:space="preserve">the </w:t>
      </w:r>
      <w:r w:rsidRPr="00047724">
        <w:t xml:space="preserve">outgoing graduating student population. SSU has been very successful in </w:t>
      </w:r>
      <w:r w:rsidR="00110805">
        <w:t>g</w:t>
      </w:r>
      <w:r w:rsidRPr="00047724">
        <w:t>raduation rates</w:t>
      </w:r>
      <w:r w:rsidR="00047724" w:rsidRPr="00047724">
        <w:t xml:space="preserve"> with t</w:t>
      </w:r>
      <w:r w:rsidRPr="00047724">
        <w:t>ransfer</w:t>
      </w:r>
      <w:r w:rsidR="00047724" w:rsidRPr="00047724">
        <w:t>s hitting their</w:t>
      </w:r>
      <w:r w:rsidRPr="00047724">
        <w:t xml:space="preserve"> 2-year graduation rate </w:t>
      </w:r>
      <w:r w:rsidR="00110805">
        <w:t xml:space="preserve">(highest in CSU system) </w:t>
      </w:r>
      <w:r w:rsidRPr="00047724">
        <w:t xml:space="preserve">and </w:t>
      </w:r>
      <w:r w:rsidR="00047724" w:rsidRPr="00047724">
        <w:t xml:space="preserve">first-time </w:t>
      </w:r>
      <w:r w:rsidR="00047724" w:rsidRPr="00047724">
        <w:lastRenderedPageBreak/>
        <w:t>freshman hitting their</w:t>
      </w:r>
      <w:r w:rsidRPr="00047724">
        <w:t xml:space="preserve"> 4-year graduation rate.</w:t>
      </w:r>
      <w:r w:rsidR="00110805">
        <w:t xml:space="preserve"> A major accomplishment but impacting enrollment figures. </w:t>
      </w:r>
      <w:r w:rsidRPr="00047724">
        <w:t xml:space="preserve"> </w:t>
      </w:r>
    </w:p>
    <w:p w:rsidR="00926E89" w:rsidRPr="00047724" w:rsidRDefault="00047724" w:rsidP="006F54E9">
      <w:pPr>
        <w:pStyle w:val="ListParagraph"/>
        <w:numPr>
          <w:ilvl w:val="0"/>
          <w:numId w:val="43"/>
        </w:numPr>
      </w:pPr>
      <w:r w:rsidRPr="00047724">
        <w:t>Due to the on-time graduation rates, SSU n</w:t>
      </w:r>
      <w:r w:rsidR="00926E89" w:rsidRPr="00047724">
        <w:t>eed</w:t>
      </w:r>
      <w:r w:rsidRPr="00047724">
        <w:t>s</w:t>
      </w:r>
      <w:r w:rsidR="00926E89" w:rsidRPr="00047724">
        <w:t xml:space="preserve"> to continue </w:t>
      </w:r>
      <w:r w:rsidRPr="00047724">
        <w:t xml:space="preserve">with increasing </w:t>
      </w:r>
      <w:r w:rsidR="00926E89" w:rsidRPr="00047724">
        <w:t xml:space="preserve">new student enrollment to keep up with </w:t>
      </w:r>
      <w:r w:rsidRPr="00047724">
        <w:t xml:space="preserve">all the </w:t>
      </w:r>
      <w:r w:rsidR="00926E89" w:rsidRPr="00047724">
        <w:t>students graduating</w:t>
      </w:r>
      <w:r w:rsidRPr="00047724">
        <w:t>.</w:t>
      </w:r>
    </w:p>
    <w:p w:rsidR="00926E89" w:rsidRDefault="00926E89" w:rsidP="006F54E9">
      <w:pPr>
        <w:pStyle w:val="ListParagraph"/>
        <w:numPr>
          <w:ilvl w:val="0"/>
          <w:numId w:val="43"/>
        </w:numPr>
      </w:pPr>
      <w:r w:rsidRPr="00047724">
        <w:t>Reviewed 2-year plan to increase headcount</w:t>
      </w:r>
      <w:r w:rsidR="00110805">
        <w:t>. Goals include:</w:t>
      </w:r>
    </w:p>
    <w:p w:rsidR="00110805" w:rsidRDefault="00110805" w:rsidP="006F54E9">
      <w:pPr>
        <w:pStyle w:val="ListParagraph"/>
        <w:numPr>
          <w:ilvl w:val="1"/>
          <w:numId w:val="43"/>
        </w:numPr>
      </w:pPr>
      <w:r>
        <w:t>Outreach goal to get to 20,000 total applicants (currently close to 16,000)</w:t>
      </w:r>
    </w:p>
    <w:p w:rsidR="00110805" w:rsidRDefault="004C7210" w:rsidP="006F54E9">
      <w:pPr>
        <w:pStyle w:val="ListParagraph"/>
        <w:numPr>
          <w:ilvl w:val="1"/>
          <w:numId w:val="43"/>
        </w:numPr>
      </w:pPr>
      <w:r>
        <w:t xml:space="preserve">Admissions goal to admit 80% of applicants by end of January </w:t>
      </w:r>
    </w:p>
    <w:p w:rsidR="004C7210" w:rsidRDefault="004C7210" w:rsidP="006F54E9">
      <w:pPr>
        <w:pStyle w:val="ListParagraph"/>
        <w:numPr>
          <w:ilvl w:val="1"/>
          <w:numId w:val="43"/>
        </w:numPr>
      </w:pPr>
      <w:r>
        <w:t xml:space="preserve">Yield goal to get to 20% yield </w:t>
      </w:r>
      <w:r w:rsidR="006E30AF">
        <w:t xml:space="preserve">as % of admitted </w:t>
      </w:r>
      <w:r>
        <w:t>for FTFY and 40% for transfer students</w:t>
      </w:r>
      <w:r w:rsidR="00F1050D">
        <w:t xml:space="preserve"> (current yields are </w:t>
      </w:r>
      <w:r w:rsidR="006E30AF">
        <w:t>approx. 11% for FTFY and 29% for transfers)</w:t>
      </w:r>
    </w:p>
    <w:p w:rsidR="006E30AF" w:rsidRDefault="006E30AF" w:rsidP="006F54E9">
      <w:pPr>
        <w:pStyle w:val="ListParagraph"/>
        <w:numPr>
          <w:ilvl w:val="1"/>
          <w:numId w:val="43"/>
        </w:numPr>
      </w:pPr>
      <w:r>
        <w:t>Retention and Graduation Rates goal to continue to meet CSU Chancellor’s Office goals for Graduation Initiative 2025</w:t>
      </w:r>
    </w:p>
    <w:p w:rsidR="006E30AF" w:rsidRPr="00047724" w:rsidRDefault="006E30AF" w:rsidP="006F54E9">
      <w:pPr>
        <w:pStyle w:val="ListParagraph"/>
        <w:numPr>
          <w:ilvl w:val="1"/>
          <w:numId w:val="43"/>
        </w:numPr>
      </w:pPr>
      <w:r>
        <w:t xml:space="preserve">Market and Workforce Demand goal of offering academic programs that align mission and values with workforce demands  </w:t>
      </w:r>
    </w:p>
    <w:p w:rsidR="00EE7C5A" w:rsidRPr="00C5044B" w:rsidRDefault="00EE7C5A" w:rsidP="006F54E9"/>
    <w:p w:rsidR="00EE7C5A" w:rsidRPr="00C5044B" w:rsidRDefault="00047724" w:rsidP="006F54E9">
      <w:r w:rsidRPr="00C5044B">
        <w:t>Moranski and Lopez a</w:t>
      </w:r>
      <w:r w:rsidR="00EE7C5A" w:rsidRPr="00C5044B">
        <w:t>nswered questions from Board</w:t>
      </w:r>
      <w:r w:rsidR="007F6A28" w:rsidRPr="00C5044B">
        <w:t xml:space="preserve"> and participated in discussion.</w:t>
      </w:r>
    </w:p>
    <w:p w:rsidR="00502868" w:rsidRPr="00C5044B" w:rsidRDefault="00502868" w:rsidP="006F54E9"/>
    <w:p w:rsidR="00EC36DC" w:rsidRPr="00C5044B" w:rsidRDefault="00EC36DC" w:rsidP="006F54E9"/>
    <w:p w:rsidR="00E355CE" w:rsidRPr="006F54E9" w:rsidRDefault="00E355CE" w:rsidP="006F54E9">
      <w:pPr>
        <w:pStyle w:val="Heading1"/>
        <w:rPr>
          <w:b w:val="0"/>
          <w:i/>
        </w:rPr>
      </w:pPr>
      <w:r w:rsidRPr="00C5044B">
        <w:t>Committee Reports</w:t>
      </w:r>
      <w:r w:rsidR="00BB710F" w:rsidRPr="00C5044B">
        <w:br/>
      </w:r>
      <w:r w:rsidR="00BB710F" w:rsidRPr="006F54E9">
        <w:rPr>
          <w:b w:val="0"/>
          <w:i/>
        </w:rPr>
        <w:t xml:space="preserve">(see </w:t>
      </w:r>
      <w:r w:rsidR="009E7DBD" w:rsidRPr="006F54E9">
        <w:rPr>
          <w:b w:val="0"/>
          <w:i/>
        </w:rPr>
        <w:t>6.17.22 meeting packet)</w:t>
      </w:r>
    </w:p>
    <w:p w:rsidR="009E7DBD" w:rsidRPr="00BB710F" w:rsidRDefault="009E7DBD" w:rsidP="006F54E9">
      <w:pPr>
        <w:pStyle w:val="ListParagraph"/>
      </w:pPr>
    </w:p>
    <w:p w:rsidR="0006217C" w:rsidRPr="006F54E9" w:rsidRDefault="0006217C" w:rsidP="006F54E9">
      <w:pPr>
        <w:pStyle w:val="Heading2"/>
      </w:pPr>
      <w:r w:rsidRPr="006F54E9">
        <w:t xml:space="preserve">Executive Committee Report </w:t>
      </w:r>
    </w:p>
    <w:p w:rsidR="009E7DBD" w:rsidRPr="009E7DBD" w:rsidRDefault="009E7DBD" w:rsidP="006F54E9">
      <w:r w:rsidRPr="009E7DBD">
        <w:t xml:space="preserve">Ian </w:t>
      </w:r>
      <w:r w:rsidR="00067E70" w:rsidRPr="009E7DBD">
        <w:t xml:space="preserve">Hannah reported </w:t>
      </w:r>
      <w:r w:rsidRPr="009E7DBD">
        <w:t>to Board that</w:t>
      </w:r>
      <w:r w:rsidR="00067E70" w:rsidRPr="009E7DBD">
        <w:t xml:space="preserve"> </w:t>
      </w:r>
      <w:r w:rsidR="0006217C" w:rsidRPr="009E7DBD">
        <w:t xml:space="preserve">Committee met </w:t>
      </w:r>
      <w:r w:rsidR="00CA3241" w:rsidRPr="009E7DBD">
        <w:t xml:space="preserve">briefly </w:t>
      </w:r>
      <w:r w:rsidR="0006217C" w:rsidRPr="009E7DBD">
        <w:t xml:space="preserve">to review </w:t>
      </w:r>
      <w:r w:rsidRPr="009E7DBD">
        <w:t>the day’s</w:t>
      </w:r>
      <w:r w:rsidR="0006217C" w:rsidRPr="009E7DBD">
        <w:t xml:space="preserve"> board agenda and discuss</w:t>
      </w:r>
      <w:r w:rsidRPr="009E7DBD">
        <w:t>ed</w:t>
      </w:r>
      <w:r w:rsidR="0006217C" w:rsidRPr="009E7DBD">
        <w:t xml:space="preserve"> future special presentation topics schedule. </w:t>
      </w:r>
    </w:p>
    <w:p w:rsidR="009E7DBD" w:rsidRPr="009E7DBD" w:rsidRDefault="009E7DBD" w:rsidP="006F54E9"/>
    <w:p w:rsidR="0006217C" w:rsidRPr="00C5044B" w:rsidRDefault="009E7DBD" w:rsidP="006F54E9">
      <w:r w:rsidRPr="009E7DBD">
        <w:t>Committee d</w:t>
      </w:r>
      <w:r w:rsidR="0006217C" w:rsidRPr="009E7DBD">
        <w:t>e</w:t>
      </w:r>
      <w:r w:rsidRPr="009E7DBD">
        <w:t>cided</w:t>
      </w:r>
      <w:r w:rsidR="0006217C" w:rsidRPr="009E7DBD">
        <w:t xml:space="preserve"> that </w:t>
      </w:r>
      <w:r w:rsidRPr="009E7DBD">
        <w:t>they will be</w:t>
      </w:r>
      <w:r w:rsidR="0006217C" w:rsidRPr="009E7DBD">
        <w:t xml:space="preserve"> deferring the idea of a summer board retreat and </w:t>
      </w:r>
      <w:r w:rsidRPr="009E7DBD">
        <w:t>will be</w:t>
      </w:r>
      <w:r w:rsidR="0006217C" w:rsidRPr="009E7DBD">
        <w:t xml:space="preserve"> looking at </w:t>
      </w:r>
      <w:r w:rsidR="006E30AF">
        <w:t xml:space="preserve">likely </w:t>
      </w:r>
      <w:r w:rsidR="0006217C" w:rsidRPr="009E7DBD">
        <w:t>doing an extended half day</w:t>
      </w:r>
      <w:r w:rsidRPr="009E7DBD">
        <w:t>,</w:t>
      </w:r>
      <w:r w:rsidR="0006217C" w:rsidRPr="009E7DBD">
        <w:t xml:space="preserve"> in person only meeting in </w:t>
      </w:r>
      <w:r w:rsidR="0006217C" w:rsidRPr="00C5044B">
        <w:t xml:space="preserve">December during the holiday season. </w:t>
      </w:r>
    </w:p>
    <w:p w:rsidR="0006217C" w:rsidRPr="00C5044B" w:rsidRDefault="0006217C" w:rsidP="006F54E9">
      <w:pPr>
        <w:pStyle w:val="ListParagraph"/>
      </w:pPr>
      <w:r w:rsidRPr="00C5044B">
        <w:t xml:space="preserve"> </w:t>
      </w:r>
    </w:p>
    <w:p w:rsidR="008E0866" w:rsidRPr="009E7DBD" w:rsidRDefault="00D445F2" w:rsidP="006F54E9">
      <w:pPr>
        <w:pStyle w:val="Heading2"/>
      </w:pPr>
      <w:r w:rsidRPr="00C5044B">
        <w:t>A</w:t>
      </w:r>
      <w:r w:rsidR="00E355CE" w:rsidRPr="00C5044B">
        <w:t xml:space="preserve">udit </w:t>
      </w:r>
      <w:r w:rsidR="00E355CE" w:rsidRPr="009E7DBD">
        <w:t xml:space="preserve">Committee Report </w:t>
      </w:r>
    </w:p>
    <w:p w:rsidR="00D2519F" w:rsidRPr="009E7DBD" w:rsidRDefault="009E7DBD" w:rsidP="006F54E9">
      <w:r w:rsidRPr="009E7DBD">
        <w:t xml:space="preserve">Randy </w:t>
      </w:r>
      <w:r w:rsidR="00067E70" w:rsidRPr="009E7DBD">
        <w:t xml:space="preserve">Pennington </w:t>
      </w:r>
      <w:r w:rsidRPr="009E7DBD">
        <w:t xml:space="preserve">reported to Board that the </w:t>
      </w:r>
      <w:r w:rsidR="00D2519F" w:rsidRPr="009E7DBD">
        <w:t>Audit Committee met to kick off</w:t>
      </w:r>
      <w:r w:rsidR="005876F2" w:rsidRPr="009E7DBD">
        <w:t xml:space="preserve"> </w:t>
      </w:r>
      <w:r w:rsidRPr="009E7DBD">
        <w:t xml:space="preserve">the </w:t>
      </w:r>
      <w:r w:rsidR="005876F2" w:rsidRPr="009E7DBD">
        <w:t>financial audit for</w:t>
      </w:r>
      <w:r w:rsidR="00D2519F" w:rsidRPr="009E7DBD">
        <w:t xml:space="preserve"> 21-22 fiscal year. </w:t>
      </w:r>
      <w:r w:rsidRPr="009E7DBD">
        <w:t>The Committee will be working with a n</w:t>
      </w:r>
      <w:r w:rsidR="00D2519F" w:rsidRPr="009E7DBD">
        <w:t>ew partner with Aldrich</w:t>
      </w:r>
      <w:r w:rsidRPr="009E7DBD">
        <w:t xml:space="preserve">, </w:t>
      </w:r>
      <w:r w:rsidR="00D2519F" w:rsidRPr="009E7DBD">
        <w:t>Andy Maffia</w:t>
      </w:r>
      <w:r w:rsidRPr="009E7DBD">
        <w:t>, who</w:t>
      </w:r>
      <w:r w:rsidR="00D2519F" w:rsidRPr="009E7DBD">
        <w:t xml:space="preserve"> will be overseeing next audit cycle.</w:t>
      </w:r>
    </w:p>
    <w:p w:rsidR="00D2519F" w:rsidRPr="009E7DBD" w:rsidRDefault="00D2519F" w:rsidP="006F54E9">
      <w:r w:rsidRPr="009E7DBD">
        <w:t xml:space="preserve">Maffia reviewed Audit timeline with Committee and noted that interim work </w:t>
      </w:r>
      <w:r w:rsidR="009E7DBD" w:rsidRPr="009E7DBD">
        <w:t xml:space="preserve">will </w:t>
      </w:r>
      <w:r w:rsidRPr="009E7DBD">
        <w:t>begin 6/20/22 and field work starts in August.</w:t>
      </w:r>
      <w:r w:rsidR="00067E70" w:rsidRPr="009E7DBD">
        <w:t xml:space="preserve">  </w:t>
      </w:r>
    </w:p>
    <w:p w:rsidR="009E7DBD" w:rsidRPr="009E7DBD" w:rsidRDefault="009E7DBD" w:rsidP="006F54E9"/>
    <w:p w:rsidR="00CA609A" w:rsidRPr="009E7DBD" w:rsidRDefault="00D2519F" w:rsidP="006F54E9">
      <w:r w:rsidRPr="009E7DBD">
        <w:t>The annual Compliance Review Report was shared with Committee</w:t>
      </w:r>
      <w:r w:rsidR="00CA3241" w:rsidRPr="009E7DBD">
        <w:t xml:space="preserve"> which looks at ensuring funds are spent in line with donor intent</w:t>
      </w:r>
      <w:r w:rsidRPr="009E7DBD">
        <w:t xml:space="preserve">. Overall, review proved to be successful. </w:t>
      </w:r>
    </w:p>
    <w:p w:rsidR="009E7DBD" w:rsidRPr="009E7DBD" w:rsidRDefault="009E7DBD" w:rsidP="006F54E9"/>
    <w:p w:rsidR="00D2519F" w:rsidRPr="00C5044B" w:rsidRDefault="00CA3241" w:rsidP="006F54E9">
      <w:r w:rsidRPr="009E7DBD">
        <w:t xml:space="preserve">Additionally, SSU was informed that the Chancellor’s Office is anticipating holding a compliance/operational audit of the SSU Foundation in the near future as part of its’ </w:t>
      </w:r>
      <w:r w:rsidRPr="00C5044B">
        <w:t xml:space="preserve">continually rotating campus and department audits. </w:t>
      </w:r>
    </w:p>
    <w:p w:rsidR="005876F2" w:rsidRPr="00C5044B" w:rsidRDefault="005876F2" w:rsidP="006F54E9">
      <w:pPr>
        <w:pStyle w:val="ListParagraph"/>
      </w:pPr>
    </w:p>
    <w:p w:rsidR="00A031AE" w:rsidRPr="009E7DBD" w:rsidRDefault="002A03AF" w:rsidP="006F54E9">
      <w:r w:rsidRPr="009E7DBD">
        <w:t xml:space="preserve">Combined </w:t>
      </w:r>
      <w:r w:rsidR="009B53E5" w:rsidRPr="009E7DBD">
        <w:t xml:space="preserve">Philanthropy </w:t>
      </w:r>
      <w:r w:rsidRPr="009E7DBD">
        <w:t xml:space="preserve">&amp; </w:t>
      </w:r>
      <w:r w:rsidR="00D445F2" w:rsidRPr="009E7DBD">
        <w:t>Governance Committee Report</w:t>
      </w:r>
      <w:r w:rsidR="00F649BC" w:rsidRPr="009E7DBD">
        <w:t xml:space="preserve"> </w:t>
      </w:r>
    </w:p>
    <w:p w:rsidR="00CF067F" w:rsidRPr="00CF067F" w:rsidRDefault="007F6A28" w:rsidP="006F54E9">
      <w:r w:rsidRPr="00CF067F">
        <w:t>Perez reported</w:t>
      </w:r>
      <w:r w:rsidR="00CF067F" w:rsidRPr="00CF067F">
        <w:t xml:space="preserve"> to Board on combined Committee meeting. He noted the following:</w:t>
      </w:r>
    </w:p>
    <w:p w:rsidR="00D266FD" w:rsidRPr="006E30AF" w:rsidRDefault="00CF067F" w:rsidP="006F54E9">
      <w:pPr>
        <w:pStyle w:val="ListParagraph"/>
        <w:numPr>
          <w:ilvl w:val="0"/>
          <w:numId w:val="44"/>
        </w:numPr>
      </w:pPr>
      <w:r w:rsidRPr="00CF067F">
        <w:t xml:space="preserve">The Advancement division has gone through some recent organizational changes. Former Director of Development (DOD) for Business and Economics and Library, Mark Stapp, has been appointed Senior Director for </w:t>
      </w:r>
      <w:r w:rsidRPr="00CF067F">
        <w:lastRenderedPageBreak/>
        <w:t>Corporate &amp; Foundation Relations. The front reception/Administrative Support Coordinator has returned to recruitment as the recent hire rescinded job offer for position elsewhere. Currently in the recruitment process for two vacant DODs following DOD Kirsten Tellez taking a new fundraising position</w:t>
      </w:r>
      <w:r w:rsidR="006E30AF">
        <w:t xml:space="preserve"> outside of SSU</w:t>
      </w:r>
      <w:r w:rsidRPr="00CF067F">
        <w:t>. The Senior Director of Development for GMC is also under active recruitment. Lastly, Advancement will begin recruitment for a new Gift Processor at the end of July as the current gift processor will be relocating.</w:t>
      </w:r>
    </w:p>
    <w:p w:rsidR="005979B9" w:rsidRPr="000773C1" w:rsidRDefault="00CF067F" w:rsidP="006F54E9">
      <w:pPr>
        <w:pStyle w:val="ListParagraph"/>
        <w:numPr>
          <w:ilvl w:val="0"/>
          <w:numId w:val="44"/>
        </w:numPr>
      </w:pPr>
      <w:r w:rsidRPr="000773C1">
        <w:t xml:space="preserve">The </w:t>
      </w:r>
      <w:r w:rsidR="005979B9" w:rsidRPr="000773C1">
        <w:t xml:space="preserve">Philanthropic Summary report </w:t>
      </w:r>
      <w:r w:rsidRPr="000773C1">
        <w:t>as of 3</w:t>
      </w:r>
      <w:r w:rsidR="00CE339D">
        <w:t>/</w:t>
      </w:r>
      <w:r w:rsidRPr="000773C1">
        <w:t>31</w:t>
      </w:r>
      <w:r w:rsidR="00CE339D">
        <w:t>/</w:t>
      </w:r>
      <w:r w:rsidRPr="000773C1">
        <w:t xml:space="preserve">22 </w:t>
      </w:r>
      <w:r w:rsidR="005979B9" w:rsidRPr="000773C1">
        <w:t>was shared with Committee along with Giving Day Metrics infographic</w:t>
      </w:r>
      <w:r w:rsidRPr="000773C1">
        <w:t xml:space="preserve">. Perez was happy to share that the Advancement team </w:t>
      </w:r>
      <w:r w:rsidR="000773C1" w:rsidRPr="000773C1">
        <w:t>has met and will surpass the $9.5M</w:t>
      </w:r>
      <w:r w:rsidR="006E30AF">
        <w:t xml:space="preserve"> philanthropic productivity</w:t>
      </w:r>
      <w:r w:rsidR="000773C1" w:rsidRPr="000773C1">
        <w:t xml:space="preserve"> goal </w:t>
      </w:r>
      <w:r w:rsidR="006E30AF">
        <w:t>monitored by</w:t>
      </w:r>
      <w:r w:rsidR="000773C1" w:rsidRPr="000773C1">
        <w:t xml:space="preserve"> the CSU Chancellor’s Office. Perez noted he will share additional details in the Advancement Report</w:t>
      </w:r>
      <w:r w:rsidR="006E30AF">
        <w:t>.</w:t>
      </w:r>
      <w:r w:rsidR="005979B9" w:rsidRPr="000773C1">
        <w:t xml:space="preserve"> </w:t>
      </w:r>
    </w:p>
    <w:p w:rsidR="005979B9" w:rsidRPr="000773C1" w:rsidRDefault="00CE339D" w:rsidP="006F54E9">
      <w:pPr>
        <w:pStyle w:val="ListParagraph"/>
        <w:numPr>
          <w:ilvl w:val="0"/>
          <w:numId w:val="44"/>
        </w:numPr>
        <w:rPr>
          <w:shd w:val="clear" w:color="auto" w:fill="FFFFFF"/>
        </w:rPr>
      </w:pPr>
      <w:r>
        <w:t>Majority</w:t>
      </w:r>
      <w:r w:rsidR="006E30AF">
        <w:t xml:space="preserve"> of </w:t>
      </w:r>
      <w:r w:rsidR="00E13CED" w:rsidRPr="000773C1">
        <w:t>F</w:t>
      </w:r>
      <w:r w:rsidR="000773C1" w:rsidRPr="000773C1">
        <w:t>oundation</w:t>
      </w:r>
      <w:r w:rsidR="00E13CED" w:rsidRPr="000773C1">
        <w:t xml:space="preserve"> Board members participated in </w:t>
      </w:r>
      <w:r w:rsidR="006E30AF">
        <w:t>G</w:t>
      </w:r>
      <w:r w:rsidR="00E13CED" w:rsidRPr="000773C1">
        <w:t xml:space="preserve">iving </w:t>
      </w:r>
      <w:r w:rsidR="006E30AF">
        <w:t>D</w:t>
      </w:r>
      <w:r w:rsidR="00E13CED" w:rsidRPr="000773C1">
        <w:t>ay (or gave within one week prior or one week after giving day)</w:t>
      </w:r>
      <w:r w:rsidR="00E13CED" w:rsidRPr="000773C1">
        <w:rPr>
          <w:shd w:val="clear" w:color="auto" w:fill="FFFFFF"/>
        </w:rPr>
        <w:t>.</w:t>
      </w:r>
      <w:r w:rsidR="00A11B14" w:rsidRPr="000773C1">
        <w:rPr>
          <w:shd w:val="clear" w:color="auto" w:fill="FFFFFF"/>
        </w:rPr>
        <w:t xml:space="preserve"> </w:t>
      </w:r>
      <w:r w:rsidR="000773C1" w:rsidRPr="000773C1">
        <w:rPr>
          <w:shd w:val="clear" w:color="auto" w:fill="FFFFFF"/>
        </w:rPr>
        <w:t>Perez thanked</w:t>
      </w:r>
      <w:r w:rsidR="00A11B14" w:rsidRPr="000773C1">
        <w:rPr>
          <w:shd w:val="clear" w:color="auto" w:fill="FFFFFF"/>
        </w:rPr>
        <w:t xml:space="preserve"> everyone who participated and supported </w:t>
      </w:r>
      <w:r w:rsidR="000773C1" w:rsidRPr="000773C1">
        <w:rPr>
          <w:shd w:val="clear" w:color="auto" w:fill="FFFFFF"/>
        </w:rPr>
        <w:t>the day and SSU</w:t>
      </w:r>
      <w:r w:rsidR="00A11B14" w:rsidRPr="000773C1">
        <w:rPr>
          <w:shd w:val="clear" w:color="auto" w:fill="FFFFFF"/>
        </w:rPr>
        <w:t xml:space="preserve"> students</w:t>
      </w:r>
    </w:p>
    <w:p w:rsidR="005979B9" w:rsidRPr="000773C1" w:rsidRDefault="00CE339D" w:rsidP="006F54E9">
      <w:pPr>
        <w:pStyle w:val="ListParagraph"/>
        <w:numPr>
          <w:ilvl w:val="0"/>
          <w:numId w:val="44"/>
        </w:numPr>
        <w:rPr>
          <w:shd w:val="clear" w:color="auto" w:fill="FFFFFF"/>
        </w:rPr>
      </w:pPr>
      <w:r>
        <w:rPr>
          <w:shd w:val="clear" w:color="auto" w:fill="FFFFFF"/>
        </w:rPr>
        <w:t xml:space="preserve">A </w:t>
      </w:r>
      <w:proofErr w:type="gramStart"/>
      <w:r>
        <w:rPr>
          <w:shd w:val="clear" w:color="auto" w:fill="FFFFFF"/>
        </w:rPr>
        <w:t>high level</w:t>
      </w:r>
      <w:proofErr w:type="gramEnd"/>
      <w:r>
        <w:rPr>
          <w:shd w:val="clear" w:color="auto" w:fill="FFFFFF"/>
        </w:rPr>
        <w:t xml:space="preserve"> overview of c</w:t>
      </w:r>
      <w:r w:rsidR="005979B9" w:rsidRPr="000773C1">
        <w:rPr>
          <w:shd w:val="clear" w:color="auto" w:fill="FFFFFF"/>
        </w:rPr>
        <w:t xml:space="preserve">urrent </w:t>
      </w:r>
      <w:r>
        <w:rPr>
          <w:shd w:val="clear" w:color="auto" w:fill="FFFFFF"/>
        </w:rPr>
        <w:t xml:space="preserve">draft </w:t>
      </w:r>
      <w:r w:rsidR="005979B9" w:rsidRPr="000773C1">
        <w:rPr>
          <w:shd w:val="clear" w:color="auto" w:fill="FFFFFF"/>
        </w:rPr>
        <w:t>legislative proposals</w:t>
      </w:r>
      <w:r>
        <w:rPr>
          <w:shd w:val="clear" w:color="auto" w:fill="FFFFFF"/>
        </w:rPr>
        <w:t xml:space="preserve"> in support of SSU</w:t>
      </w:r>
      <w:r w:rsidR="005979B9" w:rsidRPr="000773C1">
        <w:rPr>
          <w:shd w:val="clear" w:color="auto" w:fill="FFFFFF"/>
        </w:rPr>
        <w:t xml:space="preserve"> were shared</w:t>
      </w:r>
      <w:r>
        <w:rPr>
          <w:shd w:val="clear" w:color="auto" w:fill="FFFFFF"/>
        </w:rPr>
        <w:t xml:space="preserve"> with the Committee</w:t>
      </w:r>
      <w:r w:rsidR="000773C1" w:rsidRPr="000773C1">
        <w:rPr>
          <w:shd w:val="clear" w:color="auto" w:fill="FFFFFF"/>
        </w:rPr>
        <w:t xml:space="preserve">. </w:t>
      </w:r>
    </w:p>
    <w:p w:rsidR="000773C1" w:rsidRPr="000773C1" w:rsidRDefault="000773C1" w:rsidP="006F54E9">
      <w:pPr>
        <w:pStyle w:val="ListParagraph"/>
        <w:numPr>
          <w:ilvl w:val="0"/>
          <w:numId w:val="44"/>
        </w:numPr>
        <w:rPr>
          <w:shd w:val="clear" w:color="auto" w:fill="FFFFFF"/>
        </w:rPr>
      </w:pPr>
      <w:r w:rsidRPr="000773C1">
        <w:rPr>
          <w:shd w:val="clear" w:color="auto" w:fill="FFFFFF"/>
        </w:rPr>
        <w:t>There was a r</w:t>
      </w:r>
      <w:r w:rsidR="0099470F" w:rsidRPr="000773C1">
        <w:rPr>
          <w:shd w:val="clear" w:color="auto" w:fill="FFFFFF"/>
        </w:rPr>
        <w:t>eview</w:t>
      </w:r>
      <w:r w:rsidRPr="000773C1">
        <w:rPr>
          <w:shd w:val="clear" w:color="auto" w:fill="FFFFFF"/>
        </w:rPr>
        <w:t xml:space="preserve"> of the</w:t>
      </w:r>
      <w:r w:rsidR="0099470F" w:rsidRPr="000773C1">
        <w:rPr>
          <w:shd w:val="clear" w:color="auto" w:fill="FFFFFF"/>
        </w:rPr>
        <w:t xml:space="preserve"> Board Recruitment and Nomination Process</w:t>
      </w:r>
      <w:r w:rsidR="00CE339D">
        <w:rPr>
          <w:shd w:val="clear" w:color="auto" w:fill="FFFFFF"/>
        </w:rPr>
        <w:t xml:space="preserve"> document.</w:t>
      </w:r>
      <w:r w:rsidR="00A11B14" w:rsidRPr="000773C1">
        <w:rPr>
          <w:shd w:val="clear" w:color="auto" w:fill="FFFFFF"/>
        </w:rPr>
        <w:t xml:space="preserve"> </w:t>
      </w:r>
      <w:r w:rsidR="00CE339D">
        <w:rPr>
          <w:shd w:val="clear" w:color="auto" w:fill="FFFFFF"/>
        </w:rPr>
        <w:t>M</w:t>
      </w:r>
      <w:r w:rsidR="00A11B14" w:rsidRPr="000773C1">
        <w:rPr>
          <w:shd w:val="clear" w:color="auto" w:fill="FFFFFF"/>
        </w:rPr>
        <w:t xml:space="preserve">inor edits </w:t>
      </w:r>
      <w:r w:rsidRPr="000773C1">
        <w:rPr>
          <w:shd w:val="clear" w:color="auto" w:fill="FFFFFF"/>
        </w:rPr>
        <w:t xml:space="preserve">were approved by </w:t>
      </w:r>
      <w:r w:rsidR="00CE339D">
        <w:rPr>
          <w:shd w:val="clear" w:color="auto" w:fill="FFFFFF"/>
        </w:rPr>
        <w:t xml:space="preserve">Governance </w:t>
      </w:r>
      <w:r w:rsidRPr="000773C1">
        <w:rPr>
          <w:shd w:val="clear" w:color="auto" w:fill="FFFFFF"/>
        </w:rPr>
        <w:t xml:space="preserve">Committee and recommended to Board for approval. </w:t>
      </w:r>
      <w:r w:rsidR="00CE339D" w:rsidRPr="009515D7">
        <w:rPr>
          <w:i/>
          <w:shd w:val="clear" w:color="auto" w:fill="FFFFFF"/>
        </w:rPr>
        <w:t>See</w:t>
      </w:r>
      <w:r w:rsidR="00A11B14" w:rsidRPr="009515D7">
        <w:rPr>
          <w:i/>
          <w:shd w:val="clear" w:color="auto" w:fill="FFFFFF"/>
        </w:rPr>
        <w:t xml:space="preserve"> action items section of agenda</w:t>
      </w:r>
      <w:r w:rsidRPr="009515D7">
        <w:rPr>
          <w:i/>
          <w:shd w:val="clear" w:color="auto" w:fill="FFFFFF"/>
        </w:rPr>
        <w:t>.</w:t>
      </w:r>
    </w:p>
    <w:p w:rsidR="007C166F" w:rsidRDefault="000773C1" w:rsidP="006F54E9">
      <w:pPr>
        <w:pStyle w:val="ListParagraph"/>
        <w:numPr>
          <w:ilvl w:val="0"/>
          <w:numId w:val="44"/>
        </w:numPr>
        <w:rPr>
          <w:shd w:val="clear" w:color="auto" w:fill="FFFFFF"/>
        </w:rPr>
      </w:pPr>
      <w:r w:rsidRPr="000773C1">
        <w:rPr>
          <w:shd w:val="clear" w:color="auto" w:fill="FFFFFF"/>
        </w:rPr>
        <w:t xml:space="preserve">Lastly, </w:t>
      </w:r>
      <w:r w:rsidR="00CE339D">
        <w:rPr>
          <w:shd w:val="clear" w:color="auto" w:fill="FFFFFF"/>
        </w:rPr>
        <w:t>Perez noted that</w:t>
      </w:r>
      <w:r w:rsidRPr="000773C1">
        <w:rPr>
          <w:shd w:val="clear" w:color="auto" w:fill="FFFFFF"/>
        </w:rPr>
        <w:t xml:space="preserve"> </w:t>
      </w:r>
      <w:r w:rsidR="00CE339D">
        <w:rPr>
          <w:shd w:val="clear" w:color="auto" w:fill="FFFFFF"/>
        </w:rPr>
        <w:t>draft</w:t>
      </w:r>
      <w:r w:rsidR="005979B9" w:rsidRPr="000773C1">
        <w:rPr>
          <w:shd w:val="clear" w:color="auto" w:fill="FFFFFF"/>
        </w:rPr>
        <w:t xml:space="preserve"> Naming Guidelines</w:t>
      </w:r>
      <w:r w:rsidR="007C166F" w:rsidRPr="000773C1">
        <w:rPr>
          <w:shd w:val="clear" w:color="auto" w:fill="FFFFFF"/>
        </w:rPr>
        <w:t xml:space="preserve"> to put parameters around naming levels and opportunities </w:t>
      </w:r>
      <w:r w:rsidRPr="000773C1">
        <w:rPr>
          <w:shd w:val="clear" w:color="auto" w:fill="FFFFFF"/>
        </w:rPr>
        <w:t>w</w:t>
      </w:r>
      <w:r w:rsidR="00CE339D">
        <w:rPr>
          <w:shd w:val="clear" w:color="auto" w:fill="FFFFFF"/>
        </w:rPr>
        <w:t>ere</w:t>
      </w:r>
      <w:r w:rsidRPr="000773C1">
        <w:rPr>
          <w:shd w:val="clear" w:color="auto" w:fill="FFFFFF"/>
        </w:rPr>
        <w:t xml:space="preserve"> shared with </w:t>
      </w:r>
      <w:r w:rsidR="00CE339D">
        <w:rPr>
          <w:shd w:val="clear" w:color="auto" w:fill="FFFFFF"/>
        </w:rPr>
        <w:t xml:space="preserve">the joint </w:t>
      </w:r>
      <w:r w:rsidRPr="000773C1">
        <w:rPr>
          <w:shd w:val="clear" w:color="auto" w:fill="FFFFFF"/>
        </w:rPr>
        <w:t xml:space="preserve">Committee. </w:t>
      </w:r>
      <w:r w:rsidR="007C166F" w:rsidRPr="000773C1">
        <w:rPr>
          <w:shd w:val="clear" w:color="auto" w:fill="FFFFFF"/>
        </w:rPr>
        <w:t xml:space="preserve">Additionally, </w:t>
      </w:r>
      <w:r w:rsidRPr="000773C1">
        <w:rPr>
          <w:shd w:val="clear" w:color="auto" w:fill="FFFFFF"/>
        </w:rPr>
        <w:t xml:space="preserve">the </w:t>
      </w:r>
      <w:r w:rsidR="005979B9" w:rsidRPr="000773C1">
        <w:rPr>
          <w:shd w:val="clear" w:color="auto" w:fill="FFFFFF"/>
        </w:rPr>
        <w:t>SSU Naming polic</w:t>
      </w:r>
      <w:r w:rsidR="007C166F" w:rsidRPr="000773C1">
        <w:rPr>
          <w:shd w:val="clear" w:color="auto" w:fill="FFFFFF"/>
        </w:rPr>
        <w:t>ies are</w:t>
      </w:r>
      <w:r w:rsidR="005979B9" w:rsidRPr="000773C1">
        <w:rPr>
          <w:shd w:val="clear" w:color="auto" w:fill="FFFFFF"/>
        </w:rPr>
        <w:t xml:space="preserve"> being updated to be in line with recent CSU Policy updates.</w:t>
      </w:r>
      <w:r w:rsidRPr="000773C1">
        <w:rPr>
          <w:shd w:val="clear" w:color="auto" w:fill="FFFFFF"/>
        </w:rPr>
        <w:t xml:space="preserve"> </w:t>
      </w:r>
      <w:r w:rsidR="00CE339D">
        <w:rPr>
          <w:shd w:val="clear" w:color="auto" w:fill="FFFFFF"/>
        </w:rPr>
        <w:t xml:space="preserve">There will also be new naming opportunities with the soon to be completed renovation of Stevenson Hall. </w:t>
      </w:r>
    </w:p>
    <w:p w:rsidR="00CE339D" w:rsidRPr="00C5044B" w:rsidRDefault="00CE339D" w:rsidP="006F54E9">
      <w:pPr>
        <w:pStyle w:val="ListParagraph"/>
        <w:rPr>
          <w:shd w:val="clear" w:color="auto" w:fill="FFFFFF"/>
        </w:rPr>
      </w:pPr>
    </w:p>
    <w:p w:rsidR="0006217C" w:rsidRPr="00C5044B" w:rsidRDefault="005979B9" w:rsidP="006F54E9">
      <w:pPr>
        <w:rPr>
          <w:shd w:val="clear" w:color="auto" w:fill="FFFFFF"/>
        </w:rPr>
      </w:pPr>
      <w:r w:rsidRPr="00C5044B">
        <w:rPr>
          <w:shd w:val="clear" w:color="auto" w:fill="FFFFFF"/>
        </w:rPr>
        <w:tab/>
      </w:r>
      <w:r w:rsidRPr="00C5044B">
        <w:rPr>
          <w:shd w:val="clear" w:color="auto" w:fill="FFFFFF"/>
        </w:rPr>
        <w:tab/>
      </w:r>
      <w:r w:rsidRPr="00C5044B">
        <w:rPr>
          <w:shd w:val="clear" w:color="auto" w:fill="FFFFFF"/>
        </w:rPr>
        <w:tab/>
      </w:r>
    </w:p>
    <w:p w:rsidR="00F24934" w:rsidRPr="00CA609A" w:rsidRDefault="0017647C" w:rsidP="006F54E9">
      <w:pPr>
        <w:pStyle w:val="Heading2"/>
      </w:pPr>
      <w:r w:rsidRPr="000773C1">
        <w:t>I</w:t>
      </w:r>
      <w:r w:rsidR="008E0866" w:rsidRPr="000773C1">
        <w:t>nvestment Committee Report</w:t>
      </w:r>
      <w:r w:rsidR="00F649BC" w:rsidRPr="000773C1">
        <w:t xml:space="preserve"> </w:t>
      </w:r>
    </w:p>
    <w:p w:rsidR="000773C1" w:rsidRPr="00CE339D" w:rsidRDefault="000773C1" w:rsidP="006F54E9">
      <w:r w:rsidRPr="000773C1">
        <w:t>Brent Thomas reported to Board the following topics reviewed at the recent Committee meeting:</w:t>
      </w:r>
    </w:p>
    <w:p w:rsidR="000773C1" w:rsidRDefault="000773C1" w:rsidP="006F54E9">
      <w:pPr>
        <w:pStyle w:val="ListParagraph"/>
        <w:numPr>
          <w:ilvl w:val="0"/>
          <w:numId w:val="45"/>
        </w:numPr>
      </w:pPr>
      <w:r w:rsidRPr="000773C1">
        <w:t xml:space="preserve">A high-level review of the </w:t>
      </w:r>
      <w:r w:rsidR="00705E49" w:rsidRPr="000773C1">
        <w:t xml:space="preserve">NACUBO Endowment Report results </w:t>
      </w:r>
      <w:r w:rsidRPr="000773C1">
        <w:t xml:space="preserve">were </w:t>
      </w:r>
      <w:r w:rsidR="00705E49" w:rsidRPr="000773C1">
        <w:t xml:space="preserve">reviewed by Graystone </w:t>
      </w:r>
      <w:r w:rsidRPr="000773C1">
        <w:t>which</w:t>
      </w:r>
      <w:r w:rsidR="00705E49" w:rsidRPr="000773C1">
        <w:t xml:space="preserve"> compared SSU Foundation to similar peer groups</w:t>
      </w:r>
      <w:r w:rsidRPr="000773C1">
        <w:t xml:space="preserve"> in endowment performance. The r</w:t>
      </w:r>
      <w:r w:rsidR="00705E49" w:rsidRPr="000773C1">
        <w:t xml:space="preserve">eport noted </w:t>
      </w:r>
      <w:r w:rsidRPr="000773C1">
        <w:t xml:space="preserve">that </w:t>
      </w:r>
      <w:r w:rsidR="00705E49" w:rsidRPr="000773C1">
        <w:t>SSUF returns (29.8%) outperformed the NACUBO $51-$100M peer group (26.6%) by 3.2% for fiscal year 20/2</w:t>
      </w:r>
      <w:r w:rsidR="00CE339D">
        <w:t>1</w:t>
      </w:r>
      <w:r w:rsidR="00705E49" w:rsidRPr="000773C1">
        <w:t>.</w:t>
      </w:r>
    </w:p>
    <w:p w:rsidR="000773C1" w:rsidRPr="00EE3208" w:rsidRDefault="00CA609A" w:rsidP="006F54E9">
      <w:pPr>
        <w:pStyle w:val="ListParagraph"/>
        <w:numPr>
          <w:ilvl w:val="0"/>
          <w:numId w:val="45"/>
        </w:numPr>
      </w:pPr>
      <w:r w:rsidRPr="00EE3208">
        <w:t>Graystone</w:t>
      </w:r>
      <w:r w:rsidR="007C166F" w:rsidRPr="00EE3208">
        <w:t xml:space="preserve"> </w:t>
      </w:r>
      <w:r w:rsidR="000773C1" w:rsidRPr="00EE3208">
        <w:t xml:space="preserve">provided the </w:t>
      </w:r>
      <w:r w:rsidR="007C166F" w:rsidRPr="00EE3208">
        <w:t>latest quarterly</w:t>
      </w:r>
      <w:r w:rsidRPr="00EE3208">
        <w:t xml:space="preserve"> portfolio report</w:t>
      </w:r>
      <w:r w:rsidR="000773C1" w:rsidRPr="00EE3208">
        <w:t xml:space="preserve"> and noted that the p</w:t>
      </w:r>
      <w:r w:rsidRPr="00EE3208">
        <w:t>ortfolio</w:t>
      </w:r>
      <w:r w:rsidR="000773C1" w:rsidRPr="00EE3208">
        <w:t xml:space="preserve"> was</w:t>
      </w:r>
      <w:r w:rsidRPr="00EE3208">
        <w:t xml:space="preserve"> down 5.4% </w:t>
      </w:r>
      <w:r w:rsidR="000773C1" w:rsidRPr="00EE3208">
        <w:t>quarter to date</w:t>
      </w:r>
      <w:r w:rsidRPr="00EE3208">
        <w:t xml:space="preserve"> ending 3</w:t>
      </w:r>
      <w:r w:rsidR="00CE339D">
        <w:t>/</w:t>
      </w:r>
      <w:r w:rsidRPr="00EE3208">
        <w:t>31</w:t>
      </w:r>
      <w:r w:rsidR="00CE339D">
        <w:t>/</w:t>
      </w:r>
      <w:r w:rsidRPr="00EE3208">
        <w:t xml:space="preserve">22 &amp; down 1.5% </w:t>
      </w:r>
      <w:r w:rsidR="00A11B14" w:rsidRPr="00EE3208">
        <w:t>fiscal year to date</w:t>
      </w:r>
      <w:r w:rsidR="000773C1" w:rsidRPr="00EE3208">
        <w:t>.</w:t>
      </w:r>
    </w:p>
    <w:p w:rsidR="00EE3208" w:rsidRDefault="008F659F" w:rsidP="006F54E9">
      <w:pPr>
        <w:pStyle w:val="ListParagraph"/>
        <w:numPr>
          <w:ilvl w:val="0"/>
          <w:numId w:val="45"/>
        </w:numPr>
      </w:pPr>
      <w:r w:rsidRPr="00EE3208">
        <w:t xml:space="preserve">Nick Mendelson, SSU alum and financial advisor at Morgan Stanley and Michael Santos, Faculty advisor to the Student Managed Investment Fund (SMIF) joined </w:t>
      </w:r>
      <w:r w:rsidR="000773C1" w:rsidRPr="00EE3208">
        <w:t xml:space="preserve">the </w:t>
      </w:r>
      <w:r w:rsidRPr="00EE3208">
        <w:t xml:space="preserve">committee meeting to review the SMIF program and its’ success with the Committee. Mendelson has been the main source spearheading the group giving SSU students access and opportunities to learn investment techniques with real money. Mendelson shared his main goal of the program is to bring </w:t>
      </w:r>
      <w:r w:rsidR="000773C1" w:rsidRPr="00EE3208">
        <w:t>real-life</w:t>
      </w:r>
      <w:r w:rsidRPr="00EE3208">
        <w:t xml:space="preserve"> securities analysis and trading experience to campus to make it accessible to students who wouldn’t have the opportunity otherwise.  </w:t>
      </w:r>
    </w:p>
    <w:p w:rsidR="00EE3208" w:rsidRPr="00EE3208" w:rsidRDefault="00EE3208" w:rsidP="006F54E9">
      <w:pPr>
        <w:pStyle w:val="ListParagraph"/>
        <w:numPr>
          <w:ilvl w:val="0"/>
          <w:numId w:val="45"/>
        </w:numPr>
      </w:pPr>
      <w:r w:rsidRPr="00EE3208">
        <w:t xml:space="preserve">Committee reviewed the proposed </w:t>
      </w:r>
      <w:r w:rsidR="0074520C" w:rsidRPr="00EE3208">
        <w:t>Fall 2022 Pooled Endowment Distribution</w:t>
      </w:r>
      <w:r w:rsidRPr="00EE3208">
        <w:t>.</w:t>
      </w:r>
    </w:p>
    <w:p w:rsidR="00EE3208" w:rsidRDefault="00EE3208" w:rsidP="006F54E9">
      <w:pPr>
        <w:rPr>
          <w:szCs w:val="26"/>
        </w:rPr>
      </w:pPr>
      <w:r w:rsidRPr="00EE3208">
        <w:lastRenderedPageBreak/>
        <w:t xml:space="preserve">Approximately </w:t>
      </w:r>
      <w:r w:rsidR="0074520C" w:rsidRPr="00EE3208">
        <w:t xml:space="preserve">$1.8M </w:t>
      </w:r>
      <w:r w:rsidRPr="00EE3208">
        <w:t xml:space="preserve">is </w:t>
      </w:r>
      <w:r w:rsidR="0074520C" w:rsidRPr="00EE3208">
        <w:t xml:space="preserve">proposed </w:t>
      </w:r>
      <w:r w:rsidRPr="00EE3208">
        <w:t xml:space="preserve">to </w:t>
      </w:r>
      <w:r w:rsidR="00705E49" w:rsidRPr="00EE3208">
        <w:t xml:space="preserve">distribution </w:t>
      </w:r>
      <w:r w:rsidR="0074520C" w:rsidRPr="00EE3208">
        <w:t>for Fall 2022</w:t>
      </w:r>
      <w:r w:rsidRPr="00EE3208">
        <w:t>. It will be the</w:t>
      </w:r>
      <w:r w:rsidR="0074520C" w:rsidRPr="00EE3208">
        <w:t xml:space="preserve"> largest in SSU history and shows a gradual increase over the last decade of distributions. This is a result of new donations ($6M+ in calendar year 2021) and cumulative investment returns along with a spending policy designed to smooth distribution amounts year over year.</w:t>
      </w:r>
      <w:r>
        <w:t xml:space="preserve"> Committee approved proposed distribution and has recommended to Board for approval.</w:t>
      </w:r>
      <w:r w:rsidR="009515D7">
        <w:t xml:space="preserve"> </w:t>
      </w:r>
      <w:r w:rsidR="009515D7" w:rsidRPr="009515D7">
        <w:rPr>
          <w:i/>
          <w:shd w:val="clear" w:color="auto" w:fill="FFFFFF"/>
        </w:rPr>
        <w:t>See action items section of agenda.</w:t>
      </w:r>
    </w:p>
    <w:p w:rsidR="0074520C" w:rsidRPr="00704FB7" w:rsidRDefault="00EE3208" w:rsidP="006F54E9">
      <w:pPr>
        <w:pStyle w:val="ListParagraph"/>
        <w:numPr>
          <w:ilvl w:val="0"/>
          <w:numId w:val="45"/>
        </w:numPr>
        <w:rPr>
          <w:szCs w:val="26"/>
        </w:rPr>
      </w:pPr>
      <w:r w:rsidRPr="00EE3208">
        <w:t xml:space="preserve">Committee also reviewed the draft 2022/23 SSUF Operating Budget. </w:t>
      </w:r>
      <w:r w:rsidR="00704FB7">
        <w:t>Amanda Visser noted that r</w:t>
      </w:r>
      <w:r w:rsidR="0074520C" w:rsidRPr="00EE3208">
        <w:t xml:space="preserve">evenues </w:t>
      </w:r>
      <w:r w:rsidRPr="00EE3208">
        <w:t xml:space="preserve">are </w:t>
      </w:r>
      <w:r w:rsidR="0074520C" w:rsidRPr="00EE3208">
        <w:t>based primarily on 1% annual endowment management fee.</w:t>
      </w:r>
      <w:r w:rsidR="00704FB7">
        <w:t xml:space="preserve"> </w:t>
      </w:r>
      <w:r w:rsidR="0074520C" w:rsidRPr="00704FB7">
        <w:t xml:space="preserve">Expenses largely </w:t>
      </w:r>
      <w:r w:rsidR="008F659F" w:rsidRPr="00704FB7">
        <w:t xml:space="preserve">include: Foundation operating costs (largest being audit costs); </w:t>
      </w:r>
      <w:r w:rsidR="0074520C" w:rsidRPr="00704FB7">
        <w:t xml:space="preserve">cost recovery to University, and transfer to Advancement to support fundraising and philanthropic efforts. </w:t>
      </w:r>
      <w:r w:rsidRPr="00704FB7">
        <w:t>Committee approved and recommends to Board for final approval.</w:t>
      </w:r>
      <w:r w:rsidR="009515D7" w:rsidRPr="00704FB7">
        <w:t xml:space="preserve"> </w:t>
      </w:r>
      <w:r w:rsidR="009515D7" w:rsidRPr="00704FB7">
        <w:rPr>
          <w:i/>
          <w:shd w:val="clear" w:color="auto" w:fill="FFFFFF"/>
        </w:rPr>
        <w:t>See action items section of agenda.</w:t>
      </w:r>
    </w:p>
    <w:p w:rsidR="00A64E0B" w:rsidRDefault="00A64E0B" w:rsidP="006F54E9"/>
    <w:p w:rsidR="00C5044B" w:rsidRPr="00BD479B" w:rsidRDefault="00C5044B" w:rsidP="006F54E9"/>
    <w:p w:rsidR="000363FB" w:rsidRDefault="00E355CE" w:rsidP="006F54E9">
      <w:pPr>
        <w:pStyle w:val="Heading1"/>
      </w:pPr>
      <w:r w:rsidRPr="00BD479B">
        <w:t>Action Items</w:t>
      </w:r>
      <w:bookmarkStart w:id="1" w:name="_Hlk25136940"/>
    </w:p>
    <w:p w:rsidR="00D20B8B" w:rsidRPr="006F54E9" w:rsidRDefault="00D20B8B" w:rsidP="006F54E9">
      <w:pPr>
        <w:rPr>
          <w:i/>
        </w:rPr>
      </w:pPr>
      <w:r w:rsidRPr="006F54E9">
        <w:rPr>
          <w:i/>
        </w:rPr>
        <w:t>(see 6.17.22 meeting packet)</w:t>
      </w:r>
    </w:p>
    <w:p w:rsidR="00D20B8B" w:rsidRDefault="00D20B8B" w:rsidP="006F54E9">
      <w:pPr>
        <w:pStyle w:val="ListParagraph"/>
      </w:pPr>
    </w:p>
    <w:p w:rsidR="00815BFD" w:rsidRDefault="00815BFD" w:rsidP="006F54E9">
      <w:r>
        <w:t>Felte called for approval of the following action items:</w:t>
      </w:r>
      <w:bookmarkEnd w:id="1"/>
    </w:p>
    <w:p w:rsidR="00815BFD" w:rsidRDefault="00290DB0" w:rsidP="006F54E9">
      <w:pPr>
        <w:pStyle w:val="ListParagraph"/>
        <w:numPr>
          <w:ilvl w:val="0"/>
          <w:numId w:val="45"/>
        </w:numPr>
        <w:rPr>
          <w:szCs w:val="26"/>
        </w:rPr>
      </w:pPr>
      <w:r w:rsidRPr="00BD479B">
        <w:t>Fall 2022 Pooled Endowment Distribution</w:t>
      </w:r>
    </w:p>
    <w:p w:rsidR="00815BFD" w:rsidRDefault="00290DB0" w:rsidP="006F54E9">
      <w:pPr>
        <w:pStyle w:val="ListParagraph"/>
        <w:numPr>
          <w:ilvl w:val="0"/>
          <w:numId w:val="45"/>
        </w:numPr>
        <w:rPr>
          <w:szCs w:val="26"/>
        </w:rPr>
      </w:pPr>
      <w:r w:rsidRPr="00815BFD">
        <w:t>2022/23 SSUF Operating Budget</w:t>
      </w:r>
    </w:p>
    <w:p w:rsidR="0099470F" w:rsidRPr="00815BFD" w:rsidRDefault="0099470F" w:rsidP="006F54E9">
      <w:pPr>
        <w:pStyle w:val="ListParagraph"/>
        <w:numPr>
          <w:ilvl w:val="0"/>
          <w:numId w:val="45"/>
        </w:numPr>
        <w:rPr>
          <w:szCs w:val="26"/>
        </w:rPr>
      </w:pPr>
      <w:r w:rsidRPr="00815BFD">
        <w:t>Board Recruitment and Nomination</w:t>
      </w:r>
      <w:r w:rsidRPr="00815BFD">
        <w:rPr>
          <w:szCs w:val="26"/>
        </w:rPr>
        <w:t xml:space="preserve"> Process</w:t>
      </w:r>
    </w:p>
    <w:p w:rsidR="00D2206F" w:rsidRPr="00C5044B" w:rsidRDefault="00D2206F" w:rsidP="006F54E9"/>
    <w:p w:rsidR="00D2206F" w:rsidRPr="00C5044B" w:rsidRDefault="00D2206F" w:rsidP="006F54E9">
      <w:r w:rsidRPr="00C5044B">
        <w:rPr>
          <w:u w:val="single"/>
        </w:rPr>
        <w:t>Action:</w:t>
      </w:r>
      <w:r w:rsidRPr="00C5044B">
        <w:tab/>
        <w:t>Board unanimously approves all action items.</w:t>
      </w:r>
    </w:p>
    <w:p w:rsidR="00D2206F" w:rsidRDefault="00D2206F" w:rsidP="006F54E9"/>
    <w:p w:rsidR="00704FB7" w:rsidRPr="00C5044B" w:rsidRDefault="00704FB7" w:rsidP="006F54E9"/>
    <w:p w:rsidR="00502868" w:rsidRPr="00BD479B" w:rsidRDefault="00502868" w:rsidP="006F54E9">
      <w:pPr>
        <w:pStyle w:val="ListParagraph"/>
      </w:pPr>
    </w:p>
    <w:p w:rsidR="008B5DFF" w:rsidRDefault="0017647C" w:rsidP="006F54E9">
      <w:pPr>
        <w:pStyle w:val="Heading1"/>
      </w:pPr>
      <w:r w:rsidRPr="00815BFD">
        <w:t>University Advancement Report</w:t>
      </w:r>
    </w:p>
    <w:p w:rsidR="00815BFD" w:rsidRPr="006F54E9" w:rsidRDefault="00815BFD" w:rsidP="006F54E9">
      <w:pPr>
        <w:rPr>
          <w:i/>
        </w:rPr>
      </w:pPr>
      <w:r w:rsidRPr="006F54E9">
        <w:rPr>
          <w:i/>
        </w:rPr>
        <w:t>(see 6.17.22 meeting packet)</w:t>
      </w:r>
    </w:p>
    <w:p w:rsidR="00815BFD" w:rsidRPr="00815BFD" w:rsidRDefault="00815BFD" w:rsidP="006F54E9">
      <w:pPr>
        <w:pStyle w:val="ListParagraph"/>
      </w:pPr>
    </w:p>
    <w:p w:rsidR="001C630E" w:rsidRPr="001C630E" w:rsidRDefault="001C630E" w:rsidP="006F54E9">
      <w:r w:rsidRPr="001C630E">
        <w:t xml:space="preserve">Perez provided details of the </w:t>
      </w:r>
      <w:r w:rsidR="00F24934" w:rsidRPr="001C630E">
        <w:t xml:space="preserve">Quarterly </w:t>
      </w:r>
      <w:r w:rsidR="00B65586" w:rsidRPr="001C630E">
        <w:t>Philanthropic Summary Report</w:t>
      </w:r>
      <w:r w:rsidR="00182C27" w:rsidRPr="001C630E">
        <w:t xml:space="preserve"> </w:t>
      </w:r>
      <w:r w:rsidRPr="001C630E">
        <w:t>to Board. He noted the following:</w:t>
      </w:r>
    </w:p>
    <w:p w:rsidR="001C630E" w:rsidRPr="001C630E" w:rsidRDefault="001C630E" w:rsidP="006F54E9">
      <w:pPr>
        <w:pStyle w:val="ListParagraph"/>
        <w:numPr>
          <w:ilvl w:val="0"/>
          <w:numId w:val="46"/>
        </w:numPr>
      </w:pPr>
      <w:r w:rsidRPr="001C630E">
        <w:t>As of 3</w:t>
      </w:r>
      <w:r w:rsidR="00704FB7">
        <w:t>/</w:t>
      </w:r>
      <w:r w:rsidRPr="001C630E">
        <w:t>31</w:t>
      </w:r>
      <w:r w:rsidR="00704FB7">
        <w:t>/</w:t>
      </w:r>
      <w:r w:rsidRPr="001C630E">
        <w:t>22</w:t>
      </w:r>
      <w:r w:rsidR="00704FB7">
        <w:t>,</w:t>
      </w:r>
      <w:r w:rsidRPr="001C630E">
        <w:t xml:space="preserve"> SSU is at </w:t>
      </w:r>
      <w:r w:rsidR="005979B9" w:rsidRPr="001C630E">
        <w:t>$8,544,144</w:t>
      </w:r>
      <w:r w:rsidR="00704FB7">
        <w:t xml:space="preserve"> in gift commitments this</w:t>
      </w:r>
      <w:r w:rsidR="005979B9" w:rsidRPr="001C630E">
        <w:t xml:space="preserve"> </w:t>
      </w:r>
      <w:r w:rsidR="00895D7A" w:rsidRPr="001C630E">
        <w:t>FYTD</w:t>
      </w:r>
      <w:r w:rsidRPr="001C630E">
        <w:t>, reaching</w:t>
      </w:r>
      <w:r w:rsidR="005979B9" w:rsidRPr="001C630E">
        <w:t xml:space="preserve"> 90% of goal</w:t>
      </w:r>
      <w:r w:rsidRPr="001C630E">
        <w:t>.</w:t>
      </w:r>
    </w:p>
    <w:p w:rsidR="001C630E" w:rsidRPr="00704FB7" w:rsidRDefault="001C630E" w:rsidP="006F54E9">
      <w:pPr>
        <w:pStyle w:val="ListParagraph"/>
        <w:numPr>
          <w:ilvl w:val="0"/>
          <w:numId w:val="46"/>
        </w:numPr>
      </w:pPr>
      <w:r w:rsidRPr="001C630E">
        <w:t>Additionally, as of 5</w:t>
      </w:r>
      <w:r w:rsidR="00704FB7">
        <w:t>/</w:t>
      </w:r>
      <w:r w:rsidRPr="001C630E">
        <w:t>31</w:t>
      </w:r>
      <w:r w:rsidR="00704FB7">
        <w:t>/</w:t>
      </w:r>
      <w:r w:rsidRPr="001C630E">
        <w:t xml:space="preserve">22 the total is </w:t>
      </w:r>
      <w:r w:rsidR="00FF2740" w:rsidRPr="001C630E">
        <w:t>$9,237,955</w:t>
      </w:r>
      <w:r w:rsidR="005979B9" w:rsidRPr="001C630E">
        <w:t xml:space="preserve"> </w:t>
      </w:r>
      <w:r w:rsidR="00895D7A" w:rsidRPr="001C630E">
        <w:t xml:space="preserve">FYTD </w:t>
      </w:r>
      <w:r w:rsidRPr="001C630E">
        <w:t xml:space="preserve">bringing SSU to </w:t>
      </w:r>
      <w:r w:rsidR="00404CBE" w:rsidRPr="001C630E">
        <w:t>97% of goal</w:t>
      </w:r>
      <w:r w:rsidR="00704FB7">
        <w:t xml:space="preserve"> and</w:t>
      </w:r>
      <w:r w:rsidRPr="00704FB7">
        <w:t xml:space="preserve"> is </w:t>
      </w:r>
      <w:r w:rsidR="00CA31A3" w:rsidRPr="00704FB7">
        <w:t>t</w:t>
      </w:r>
      <w:r w:rsidR="005979B9" w:rsidRPr="00704FB7">
        <w:t xml:space="preserve">rending higher than </w:t>
      </w:r>
      <w:r w:rsidR="00FF2740" w:rsidRPr="00704FB7">
        <w:t xml:space="preserve">this time </w:t>
      </w:r>
      <w:r w:rsidR="005979B9" w:rsidRPr="00704FB7">
        <w:t>last year</w:t>
      </w:r>
      <w:r w:rsidRPr="00704FB7">
        <w:t xml:space="preserve">. </w:t>
      </w:r>
      <w:r w:rsidR="005979B9" w:rsidRPr="00704FB7">
        <w:t xml:space="preserve"> </w:t>
      </w:r>
      <w:r w:rsidRPr="00704FB7">
        <w:t>Current data reports an increase in the n</w:t>
      </w:r>
      <w:r w:rsidR="005979B9" w:rsidRPr="00704FB7">
        <w:t>umber of alumni donors</w:t>
      </w:r>
      <w:r w:rsidR="00FF2740" w:rsidRPr="00704FB7">
        <w:t xml:space="preserve"> (+</w:t>
      </w:r>
      <w:r w:rsidR="00CA31A3" w:rsidRPr="00704FB7">
        <w:t>17</w:t>
      </w:r>
      <w:r w:rsidR="00FF2740" w:rsidRPr="00704FB7">
        <w:t>%)</w:t>
      </w:r>
      <w:r w:rsidR="005979B9" w:rsidRPr="00704FB7">
        <w:t xml:space="preserve"> and also on number of overall</w:t>
      </w:r>
      <w:r w:rsidR="00FF2740" w:rsidRPr="00704FB7">
        <w:t xml:space="preserve"> individual</w:t>
      </w:r>
      <w:r w:rsidR="005979B9" w:rsidRPr="00704FB7">
        <w:t xml:space="preserve"> donors</w:t>
      </w:r>
      <w:r w:rsidR="00FF2740" w:rsidRPr="00704FB7">
        <w:t xml:space="preserve"> (+</w:t>
      </w:r>
      <w:r w:rsidR="00CA31A3" w:rsidRPr="00704FB7">
        <w:t>25</w:t>
      </w:r>
      <w:r w:rsidR="00FF2740" w:rsidRPr="00704FB7">
        <w:t>%)</w:t>
      </w:r>
      <w:r w:rsidR="00704FB7">
        <w:t xml:space="preserve"> compared to this time last year</w:t>
      </w:r>
      <w:r w:rsidRPr="00704FB7">
        <w:t>.</w:t>
      </w:r>
    </w:p>
    <w:p w:rsidR="001C630E" w:rsidRDefault="00CA31A3" w:rsidP="006F54E9">
      <w:pPr>
        <w:pStyle w:val="ListParagraph"/>
        <w:numPr>
          <w:ilvl w:val="0"/>
          <w:numId w:val="46"/>
        </w:numPr>
      </w:pPr>
      <w:r w:rsidRPr="001C630E">
        <w:t xml:space="preserve">Pleased to announce with some additional recent gifts SSU has surpassed </w:t>
      </w:r>
      <w:r w:rsidR="001C630E" w:rsidRPr="001C630E">
        <w:t>it’s</w:t>
      </w:r>
      <w:r w:rsidRPr="001C630E">
        <w:t xml:space="preserve"> $9.5M annual goa</w:t>
      </w:r>
      <w:r w:rsidR="001C630E" w:rsidRPr="001C630E">
        <w:t>l.</w:t>
      </w:r>
    </w:p>
    <w:p w:rsidR="001C630E" w:rsidRPr="001C630E" w:rsidRDefault="005979B9" w:rsidP="006F54E9">
      <w:pPr>
        <w:pStyle w:val="ListParagraph"/>
        <w:numPr>
          <w:ilvl w:val="0"/>
          <w:numId w:val="46"/>
        </w:numPr>
      </w:pPr>
      <w:r w:rsidRPr="001C630E">
        <w:t xml:space="preserve">Giving Day </w:t>
      </w:r>
      <w:r w:rsidR="001C630E" w:rsidRPr="001C630E">
        <w:t xml:space="preserve">infographic and </w:t>
      </w:r>
      <w:r w:rsidR="00E817FC" w:rsidRPr="001C630E">
        <w:t xml:space="preserve">success </w:t>
      </w:r>
      <w:r w:rsidRPr="001C630E">
        <w:t>metrics</w:t>
      </w:r>
      <w:r w:rsidR="001C630E" w:rsidRPr="001C630E">
        <w:t xml:space="preserve"> were shared with Board.</w:t>
      </w:r>
    </w:p>
    <w:p w:rsidR="00D10781" w:rsidRPr="001C630E" w:rsidRDefault="001C630E" w:rsidP="006F54E9">
      <w:pPr>
        <w:pStyle w:val="ListParagraph"/>
        <w:numPr>
          <w:ilvl w:val="1"/>
          <w:numId w:val="46"/>
        </w:numPr>
      </w:pPr>
      <w:r w:rsidRPr="001C630E">
        <w:t xml:space="preserve">Overall </w:t>
      </w:r>
      <w:r w:rsidR="00FF2740" w:rsidRPr="001C630E">
        <w:t>$267K</w:t>
      </w:r>
      <w:r w:rsidR="00E817FC" w:rsidRPr="001C630E">
        <w:t xml:space="preserve"> total raised</w:t>
      </w:r>
      <w:r w:rsidR="00FF2740" w:rsidRPr="001C630E">
        <w:t xml:space="preserve"> (smallest $5; largest $25K); 447 donors; 118 new constituents; 125 funds supported</w:t>
      </w:r>
      <w:r w:rsidRPr="001C630E">
        <w:t xml:space="preserve">. </w:t>
      </w:r>
      <w:r w:rsidR="00D10781" w:rsidRPr="001C630E">
        <w:t xml:space="preserve">Represents </w:t>
      </w:r>
      <w:r w:rsidRPr="001C630E">
        <w:t xml:space="preserve">an </w:t>
      </w:r>
      <w:r w:rsidR="00D10781" w:rsidRPr="001C630E">
        <w:t>increase in nearly every metric from last year to this year</w:t>
      </w:r>
      <w:r w:rsidRPr="001C630E">
        <w:t>.</w:t>
      </w:r>
      <w:r w:rsidR="00D10781" w:rsidRPr="001C630E">
        <w:t xml:space="preserve"> </w:t>
      </w:r>
    </w:p>
    <w:p w:rsidR="00182C27" w:rsidRDefault="00182C27" w:rsidP="006F54E9"/>
    <w:p w:rsidR="001C630E" w:rsidRDefault="001C630E" w:rsidP="006F54E9"/>
    <w:p w:rsidR="00704FB7" w:rsidRPr="001C630E" w:rsidRDefault="00704FB7" w:rsidP="006F54E9"/>
    <w:p w:rsidR="00704FB7" w:rsidRDefault="00704FB7" w:rsidP="006F54E9">
      <w:r>
        <w:br w:type="page"/>
      </w:r>
    </w:p>
    <w:p w:rsidR="00D10781" w:rsidRPr="001C630E" w:rsidRDefault="00B63500" w:rsidP="006F54E9">
      <w:pPr>
        <w:pStyle w:val="Heading1"/>
      </w:pPr>
      <w:r w:rsidRPr="001C630E">
        <w:lastRenderedPageBreak/>
        <w:t xml:space="preserve">Student Update </w:t>
      </w:r>
    </w:p>
    <w:p w:rsidR="003F114F" w:rsidRPr="001C630E" w:rsidRDefault="003F114F" w:rsidP="006F54E9"/>
    <w:p w:rsidR="00516FD6" w:rsidRDefault="001C630E" w:rsidP="006F54E9">
      <w:r w:rsidRPr="001C630E">
        <w:t xml:space="preserve">No update provided. </w:t>
      </w:r>
    </w:p>
    <w:p w:rsidR="001C630E" w:rsidRDefault="001C630E" w:rsidP="006F54E9">
      <w:pPr>
        <w:pStyle w:val="ListParagraph"/>
      </w:pPr>
    </w:p>
    <w:p w:rsidR="001C630E" w:rsidRPr="001C630E" w:rsidRDefault="001C630E" w:rsidP="006F54E9">
      <w:pPr>
        <w:pStyle w:val="ListParagraph"/>
      </w:pPr>
    </w:p>
    <w:p w:rsidR="00C5044B" w:rsidRPr="006F54E9" w:rsidRDefault="00C26384" w:rsidP="006F54E9">
      <w:pPr>
        <w:pStyle w:val="Heading1"/>
        <w:rPr>
          <w:b w:val="0"/>
        </w:rPr>
      </w:pPr>
      <w:r w:rsidRPr="001C630E">
        <w:rPr>
          <w:szCs w:val="26"/>
        </w:rPr>
        <w:t>Alumni Association</w:t>
      </w:r>
      <w:r w:rsidR="00437948" w:rsidRPr="001C630E">
        <w:rPr>
          <w:szCs w:val="26"/>
        </w:rPr>
        <w:t xml:space="preserve"> Update</w:t>
      </w:r>
      <w:r w:rsidR="00930319">
        <w:rPr>
          <w:szCs w:val="26"/>
        </w:rPr>
        <w:br/>
      </w:r>
      <w:r w:rsidR="00930319">
        <w:rPr>
          <w:szCs w:val="26"/>
        </w:rPr>
        <w:br/>
      </w:r>
      <w:r w:rsidR="00D0122F" w:rsidRPr="006F54E9">
        <w:rPr>
          <w:b w:val="0"/>
        </w:rPr>
        <w:t>Joe Huang provided Alumni Association update to Board and covered the following updates:</w:t>
      </w:r>
    </w:p>
    <w:p w:rsidR="00C5044B" w:rsidRDefault="007F7CF8" w:rsidP="006F54E9">
      <w:pPr>
        <w:pStyle w:val="ListParagraph"/>
        <w:numPr>
          <w:ilvl w:val="0"/>
          <w:numId w:val="48"/>
        </w:numPr>
      </w:pPr>
      <w:r w:rsidRPr="00C5044B">
        <w:t>Last month</w:t>
      </w:r>
      <w:r w:rsidR="00D0122F" w:rsidRPr="00C5044B">
        <w:t xml:space="preserve"> for Commencement</w:t>
      </w:r>
      <w:r w:rsidRPr="00C5044B">
        <w:t> over 2,400 new graduates</w:t>
      </w:r>
      <w:r w:rsidR="00C5044B" w:rsidRPr="00C5044B">
        <w:t xml:space="preserve"> joined </w:t>
      </w:r>
      <w:r w:rsidRPr="00C5044B">
        <w:t xml:space="preserve">the alumni family. </w:t>
      </w:r>
      <w:r w:rsidR="00C5044B">
        <w:t xml:space="preserve">Approximately </w:t>
      </w:r>
      <w:r w:rsidRPr="00C5044B">
        <w:t>309 Grad Packs were reserved by graduates</w:t>
      </w:r>
      <w:r w:rsidR="00C5044B" w:rsidRPr="00C5044B">
        <w:t xml:space="preserve"> and were sold</w:t>
      </w:r>
      <w:r w:rsidRPr="00C5044B">
        <w:t xml:space="preserve"> for $45 </w:t>
      </w:r>
      <w:r w:rsidR="00C5044B" w:rsidRPr="00C5044B">
        <w:t xml:space="preserve">each which </w:t>
      </w:r>
      <w:r w:rsidRPr="00C5044B">
        <w:t>included a lifetime membership to the Alumni Association</w:t>
      </w:r>
      <w:r w:rsidR="00704FB7">
        <w:t xml:space="preserve"> and a</w:t>
      </w:r>
      <w:r w:rsidRPr="00C5044B">
        <w:t>lumni swag</w:t>
      </w:r>
      <w:r w:rsidR="00704FB7">
        <w:t xml:space="preserve">. Additionally, </w:t>
      </w:r>
      <w:r w:rsidRPr="00C5044B">
        <w:t xml:space="preserve">$10 from every sale was a philanthropic gift to support the Counseling and Psychological Services (CAPS) for students. Collectively </w:t>
      </w:r>
      <w:r w:rsidR="00704FB7">
        <w:t>approx.</w:t>
      </w:r>
      <w:r w:rsidRPr="00C5044B">
        <w:t xml:space="preserve"> $4,000 was donated back to CAPS to support current and future students.</w:t>
      </w:r>
    </w:p>
    <w:p w:rsidR="00C5044B" w:rsidRDefault="00C5044B" w:rsidP="006F54E9">
      <w:pPr>
        <w:pStyle w:val="ListParagraph"/>
        <w:numPr>
          <w:ilvl w:val="0"/>
          <w:numId w:val="48"/>
        </w:numPr>
      </w:pPr>
      <w:r w:rsidRPr="00C5044B">
        <w:t>In partnership with Student Involvement and Associated Students, the annual ‘</w:t>
      </w:r>
      <w:r w:rsidR="007F7CF8" w:rsidRPr="00C5044B">
        <w:t>Toast of the Town</w:t>
      </w:r>
      <w:r w:rsidRPr="00C5044B">
        <w:t>’ event</w:t>
      </w:r>
      <w:r w:rsidR="007F7CF8" w:rsidRPr="00C5044B">
        <w:t xml:space="preserve"> took place </w:t>
      </w:r>
      <w:r w:rsidRPr="00C5044B">
        <w:t>the week before Commencement</w:t>
      </w:r>
      <w:r w:rsidR="007F7CF8" w:rsidRPr="00C5044B">
        <w:t xml:space="preserve"> at the G</w:t>
      </w:r>
      <w:r w:rsidR="00704FB7">
        <w:t>MC</w:t>
      </w:r>
      <w:r w:rsidR="007F7CF8" w:rsidRPr="00C5044B">
        <w:t>. Over 400 students were in attendance</w:t>
      </w:r>
      <w:r w:rsidRPr="00C5044B">
        <w:t>.</w:t>
      </w:r>
    </w:p>
    <w:p w:rsidR="00C5044B" w:rsidRDefault="00C5044B" w:rsidP="006F54E9">
      <w:pPr>
        <w:pStyle w:val="ListParagraph"/>
        <w:numPr>
          <w:ilvl w:val="0"/>
          <w:numId w:val="48"/>
        </w:numPr>
      </w:pPr>
      <w:r>
        <w:t>The Alumni Association had a booth for the entire Commencement weekend welcoming graduates and their families and handing out SSU Alumni swag and Commencement prep items.</w:t>
      </w:r>
    </w:p>
    <w:p w:rsidR="00C5044B" w:rsidRDefault="00C5044B" w:rsidP="006F54E9">
      <w:pPr>
        <w:pStyle w:val="ListParagraph"/>
        <w:numPr>
          <w:ilvl w:val="0"/>
          <w:numId w:val="48"/>
        </w:numPr>
      </w:pPr>
      <w:r w:rsidRPr="00C5044B">
        <w:t>The Alumni Association will be</w:t>
      </w:r>
      <w:r w:rsidR="007F7CF8" w:rsidRPr="00C5044B">
        <w:t xml:space="preserve"> launching </w:t>
      </w:r>
      <w:r w:rsidRPr="00C5044B">
        <w:t>their</w:t>
      </w:r>
      <w:r w:rsidR="007F7CF8" w:rsidRPr="00C5044B">
        <w:t xml:space="preserve"> first </w:t>
      </w:r>
      <w:r w:rsidR="007F7CF8" w:rsidRPr="00C5044B">
        <w:rPr>
          <w:i/>
          <w:iCs/>
        </w:rPr>
        <w:t>Seawolves Helping Seawolves Mentoring Program </w:t>
      </w:r>
      <w:r w:rsidR="007F7CF8" w:rsidRPr="00C5044B">
        <w:t xml:space="preserve">this summer where recent graduates will be paired with SSU alumni for a </w:t>
      </w:r>
      <w:r w:rsidRPr="00C5044B">
        <w:t>three-week</w:t>
      </w:r>
      <w:r w:rsidR="007F7CF8" w:rsidRPr="00C5044B">
        <w:t xml:space="preserve"> mentoring opportunity.</w:t>
      </w:r>
      <w:r w:rsidRPr="00C5044B">
        <w:t xml:space="preserve"> The</w:t>
      </w:r>
      <w:r w:rsidR="007F7CF8" w:rsidRPr="00C5044B">
        <w:t xml:space="preserve"> goal is to provide career support and resources.</w:t>
      </w:r>
    </w:p>
    <w:p w:rsidR="00C5044B" w:rsidRDefault="007F7CF8" w:rsidP="006F54E9">
      <w:pPr>
        <w:pStyle w:val="ListParagraph"/>
        <w:numPr>
          <w:ilvl w:val="0"/>
          <w:numId w:val="48"/>
        </w:numPr>
      </w:pPr>
      <w:r w:rsidRPr="00C5044B">
        <w:t>Volunteers from the Alumni Association Board of Directors identified</w:t>
      </w:r>
      <w:r w:rsidR="00C5044B" w:rsidRPr="00C5044B">
        <w:t xml:space="preserve"> the</w:t>
      </w:r>
      <w:r w:rsidRPr="00C5044B">
        <w:t xml:space="preserve"> 2022/23 award recipients for the Ambrose Nichols, Jr. Scholarship and the Heart of SSU Alumni Scholarship. </w:t>
      </w:r>
      <w:r w:rsidR="00C5044B" w:rsidRPr="00C5044B">
        <w:t xml:space="preserve">Awardees are: </w:t>
      </w:r>
      <w:r w:rsidRPr="00C5044B">
        <w:t>Heart of SSU Alumni Scholarship</w:t>
      </w:r>
      <w:r w:rsidR="00C5044B" w:rsidRPr="00C5044B">
        <w:t xml:space="preserve"> -</w:t>
      </w:r>
      <w:r w:rsidRPr="00C5044B">
        <w:t xml:space="preserve"> Nataly Hernandez, fourth year, early childhood studies and Spanish major</w:t>
      </w:r>
      <w:r w:rsidR="00C5044B" w:rsidRPr="00C5044B">
        <w:t xml:space="preserve"> &amp; </w:t>
      </w:r>
      <w:r w:rsidRPr="00C5044B">
        <w:t>Ambrose R. Nichols, Jr. Scholarship</w:t>
      </w:r>
      <w:r w:rsidR="00C5044B" w:rsidRPr="00C5044B">
        <w:t xml:space="preserve"> - </w:t>
      </w:r>
      <w:r w:rsidRPr="00C5044B">
        <w:t>Xiomara Espinoza, fourth year nursing major</w:t>
      </w:r>
      <w:r w:rsidR="00C5044B" w:rsidRPr="00C5044B">
        <w:t>.</w:t>
      </w:r>
    </w:p>
    <w:p w:rsidR="00C5044B" w:rsidRDefault="007F7CF8" w:rsidP="006F54E9">
      <w:pPr>
        <w:pStyle w:val="ListParagraph"/>
        <w:numPr>
          <w:ilvl w:val="0"/>
          <w:numId w:val="48"/>
        </w:numPr>
      </w:pPr>
      <w:r w:rsidRPr="00C5044B">
        <w:t>Alumni</w:t>
      </w:r>
      <w:r w:rsidR="00C5044B" w:rsidRPr="00C5044B">
        <w:t xml:space="preserve"> Association also</w:t>
      </w:r>
      <w:r w:rsidRPr="00C5044B">
        <w:t xml:space="preserve"> participated in Seawolf Decision Day on April 23rd by sharing their experiences at SSU through school meetings, welcome messages and at the final commitment party.</w:t>
      </w:r>
    </w:p>
    <w:p w:rsidR="00DF44B4" w:rsidRDefault="007F7CF8" w:rsidP="006F54E9">
      <w:pPr>
        <w:pStyle w:val="ListParagraph"/>
        <w:numPr>
          <w:ilvl w:val="0"/>
          <w:numId w:val="48"/>
        </w:numPr>
      </w:pPr>
      <w:r w:rsidRPr="00DF44B4">
        <w:t>Through the CSU system,</w:t>
      </w:r>
      <w:r w:rsidR="00DF44B4" w:rsidRPr="00DF44B4">
        <w:t xml:space="preserve"> Alumni Association</w:t>
      </w:r>
      <w:r w:rsidRPr="00DF44B4">
        <w:t xml:space="preserve"> participated in the virtual alumni receptions with SSU alumni in the greater London, Hong Kong and Taiwan areas.</w:t>
      </w:r>
    </w:p>
    <w:p w:rsidR="00DF44B4" w:rsidRDefault="00DF44B4" w:rsidP="006F54E9">
      <w:pPr>
        <w:pStyle w:val="ListParagraph"/>
        <w:numPr>
          <w:ilvl w:val="0"/>
          <w:numId w:val="48"/>
        </w:numPr>
      </w:pPr>
      <w:r w:rsidRPr="00DF44B4">
        <w:t>Alumni Association also</w:t>
      </w:r>
      <w:r w:rsidR="007F7CF8" w:rsidRPr="00DF44B4">
        <w:t xml:space="preserve"> invited back to campus</w:t>
      </w:r>
      <w:r w:rsidRPr="00DF44B4">
        <w:t xml:space="preserve"> the</w:t>
      </w:r>
      <w:r w:rsidR="007F7CF8" w:rsidRPr="00DF44B4">
        <w:t xml:space="preserve"> past Distinguished Alumni awards recipients for a night at the Green Music Center.</w:t>
      </w:r>
      <w:r w:rsidRPr="00DF44B4">
        <w:t xml:space="preserve"> Twelve</w:t>
      </w:r>
      <w:r w:rsidR="007F7CF8" w:rsidRPr="00DF44B4">
        <w:t xml:space="preserve"> past Distinguished Alumni awardees attend</w:t>
      </w:r>
      <w:r w:rsidRPr="00DF44B4">
        <w:t>ed</w:t>
      </w:r>
      <w:r w:rsidR="007F7CF8" w:rsidRPr="00DF44B4">
        <w:t xml:space="preserve"> and stay</w:t>
      </w:r>
      <w:r w:rsidRPr="00DF44B4">
        <w:t>ed</w:t>
      </w:r>
      <w:r w:rsidR="007F7CF8" w:rsidRPr="00DF44B4">
        <w:t xml:space="preserve"> for </w:t>
      </w:r>
      <w:r w:rsidRPr="00DF44B4">
        <w:t>the</w:t>
      </w:r>
      <w:r w:rsidR="007F7CF8" w:rsidRPr="00DF44B4">
        <w:t xml:space="preserve"> show. Very positive feedback was received for th</w:t>
      </w:r>
      <w:r w:rsidRPr="00DF44B4">
        <w:t>e</w:t>
      </w:r>
      <w:r w:rsidR="007F7CF8" w:rsidRPr="00DF44B4">
        <w:t xml:space="preserve"> event and looking forward to doing more of them in the future.</w:t>
      </w:r>
    </w:p>
    <w:p w:rsidR="004955CC" w:rsidRPr="00704FB7" w:rsidRDefault="004955CC" w:rsidP="006F54E9"/>
    <w:p w:rsidR="00182C27" w:rsidRPr="00BD479B" w:rsidRDefault="004955CC" w:rsidP="006F54E9">
      <w:pPr>
        <w:pStyle w:val="ListParagraph"/>
      </w:pPr>
      <w:r>
        <w:tab/>
      </w:r>
    </w:p>
    <w:p w:rsidR="00704FB7" w:rsidRDefault="00704FB7" w:rsidP="006F54E9">
      <w:r>
        <w:br w:type="page"/>
      </w:r>
    </w:p>
    <w:p w:rsidR="009A58C0" w:rsidRPr="00DF44B4" w:rsidRDefault="00D61CFD" w:rsidP="006F54E9">
      <w:pPr>
        <w:pStyle w:val="Heading1"/>
      </w:pPr>
      <w:r w:rsidRPr="00DF44B4">
        <w:lastRenderedPageBreak/>
        <w:t xml:space="preserve">New Business </w:t>
      </w:r>
      <w:r w:rsidR="002F7796" w:rsidRPr="00DF44B4">
        <w:t>/ Announcements</w:t>
      </w:r>
      <w:r w:rsidR="00A45B16" w:rsidRPr="00DF44B4">
        <w:t xml:space="preserve"> / Adjournment</w:t>
      </w:r>
      <w:r w:rsidR="00F649BC" w:rsidRPr="00DF44B4">
        <w:t xml:space="preserve"> </w:t>
      </w:r>
    </w:p>
    <w:p w:rsidR="009A58C0" w:rsidRPr="00BD479B" w:rsidRDefault="009A58C0" w:rsidP="006F54E9"/>
    <w:p w:rsidR="00DF44B4" w:rsidRDefault="004955CC" w:rsidP="006F54E9">
      <w:r w:rsidRPr="00DF44B4">
        <w:t>Meeting adjourned at 2:29pm.</w:t>
      </w:r>
    </w:p>
    <w:p w:rsidR="00DF44B4" w:rsidRDefault="00DF44B4" w:rsidP="006F54E9">
      <w:pPr>
        <w:pStyle w:val="ListParagraph"/>
      </w:pPr>
    </w:p>
    <w:p w:rsidR="006F54E9" w:rsidRDefault="00CA6412" w:rsidP="006F54E9">
      <w:r>
        <w:rPr>
          <w:noProof/>
        </w:rPr>
        <mc:AlternateContent>
          <mc:Choice Requires="wps">
            <w:drawing>
              <wp:anchor distT="0" distB="0" distL="114300" distR="114300" simplePos="0" relativeHeight="251659264" behindDoc="0" locked="0" layoutInCell="1" allowOverlap="1">
                <wp:simplePos x="0" y="0"/>
                <wp:positionH relativeFrom="column">
                  <wp:posOffset>1116330</wp:posOffset>
                </wp:positionH>
                <wp:positionV relativeFrom="paragraph">
                  <wp:posOffset>81280</wp:posOffset>
                </wp:positionV>
                <wp:extent cx="2369185" cy="262255"/>
                <wp:effectExtent l="0" t="0" r="12065" b="23495"/>
                <wp:wrapNone/>
                <wp:docPr id="2" name="Text Box 2"/>
                <wp:cNvGraphicFramePr/>
                <a:graphic xmlns:a="http://schemas.openxmlformats.org/drawingml/2006/main">
                  <a:graphicData uri="http://schemas.microsoft.com/office/word/2010/wordprocessingShape">
                    <wps:wsp>
                      <wps:cNvSpPr txBox="1"/>
                      <wps:spPr>
                        <a:xfrm>
                          <a:off x="0" y="0"/>
                          <a:ext cx="2369185" cy="262255"/>
                        </a:xfrm>
                        <a:prstGeom prst="rect">
                          <a:avLst/>
                        </a:prstGeom>
                        <a:solidFill>
                          <a:schemeClr val="tx1"/>
                        </a:solidFill>
                        <a:ln w="6350">
                          <a:solidFill>
                            <a:prstClr val="black"/>
                          </a:solidFill>
                        </a:ln>
                      </wps:spPr>
                      <wps:txbx>
                        <w:txbxContent>
                          <w:p w:rsidR="00CA6412" w:rsidRDefault="00CA6412">
                            <w:pPr>
                              <w:ind w:left="0"/>
                            </w:pPr>
                            <w:r w:rsidRPr="00CA6412">
                              <w:rPr>
                                <w:sz w:val="22"/>
                              </w:rPr>
                              <w:t xml:space="preserve">Ian Hannah – redacted </w:t>
                            </w:r>
                            <w: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87.9pt;margin-top:6.4pt;width:186.55pt;height:20.6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" fillcolor="black [3213]" strokeweight=".5pt">
                <v:textbox>
                  <w:txbxContent>
                    <w:p w:rsidR="00CA6412" w:rsidRDefault="00CA6412">
                      <w:pPr>
                        <w:ind w:left="0"/>
                      </w:pPr>
                      <w:r w:rsidRPr="00CA6412">
                        <w:rPr>
                          <w:sz w:val="22"/>
                        </w:rPr>
                        <w:t xml:space="preserve">Ian Hannah – redacted </w:t>
                      </w:r>
                      <w:r>
                        <w:t>signature</w:t>
                      </w:r>
                    </w:p>
                  </w:txbxContent>
                </v:textbox>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3669527</wp:posOffset>
                </wp:positionH>
                <wp:positionV relativeFrom="paragraph">
                  <wp:posOffset>73881</wp:posOffset>
                </wp:positionV>
                <wp:extent cx="2687541" cy="270344"/>
                <wp:effectExtent l="0" t="0" r="17780" b="15875"/>
                <wp:wrapNone/>
                <wp:docPr id="3" name="Text Box 3"/>
                <wp:cNvGraphicFramePr/>
                <a:graphic xmlns:a="http://schemas.openxmlformats.org/drawingml/2006/main">
                  <a:graphicData uri="http://schemas.microsoft.com/office/word/2010/wordprocessingShape">
                    <wps:wsp>
                      <wps:cNvSpPr txBox="1"/>
                      <wps:spPr>
                        <a:xfrm>
                          <a:off x="0" y="0"/>
                          <a:ext cx="2687541" cy="270344"/>
                        </a:xfrm>
                        <a:prstGeom prst="rect">
                          <a:avLst/>
                        </a:prstGeom>
                        <a:solidFill>
                          <a:schemeClr val="tx1"/>
                        </a:solidFill>
                        <a:ln w="6350">
                          <a:solidFill>
                            <a:prstClr val="black"/>
                          </a:solidFill>
                        </a:ln>
                      </wps:spPr>
                      <wps:txbx>
                        <w:txbxContent>
                          <w:p w:rsidR="00CA6412" w:rsidRDefault="00CA6412">
                            <w:pPr>
                              <w:ind w:left="0"/>
                            </w:pPr>
                            <w:r w:rsidRPr="00CA6412">
                              <w:rPr>
                                <w:sz w:val="20"/>
                              </w:rPr>
                              <w:t>Kyle Bishop-Gabriel – redacted</w:t>
                            </w:r>
                            <w:r w:rsidRPr="00CA6412">
                              <w:rPr>
                                <w:sz w:val="18"/>
                              </w:rPr>
                              <w:t xml:space="preserve"> </w:t>
                            </w:r>
                            <w:r w:rsidRPr="00CA6412">
                              <w:rPr>
                                <w:sz w:val="20"/>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 o:spid="_x0000_s1027" type="#_x0000_t202" style="position:absolute;left:0;text-align:left;margin-left:288.95pt;margin-top:5.8pt;width:211.6pt;height:21.3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" fillcolor="black [3213]" strokeweight=".5pt">
                <v:textbox>
                  <w:txbxContent>
                    <w:p w:rsidR="00CA6412" w:rsidRDefault="00CA6412">
                      <w:pPr>
                        <w:ind w:left="0"/>
                      </w:pPr>
                      <w:r w:rsidRPr="00CA6412">
                        <w:rPr>
                          <w:sz w:val="20"/>
                        </w:rPr>
                        <w:t>Kyle Bishop-Gabriel – redacted</w:t>
                      </w:r>
                      <w:r w:rsidRPr="00CA6412">
                        <w:rPr>
                          <w:sz w:val="18"/>
                        </w:rPr>
                        <w:t xml:space="preserve"> </w:t>
                      </w:r>
                      <w:r w:rsidRPr="00CA6412">
                        <w:rPr>
                          <w:sz w:val="20"/>
                        </w:rPr>
                        <w:t>signature</w:t>
                      </w:r>
                    </w:p>
                  </w:txbxContent>
                </v:textbox>
              </v:shape>
            </w:pict>
          </mc:Fallback>
        </mc:AlternateContent>
      </w:r>
    </w:p>
    <w:p w:rsidR="00DF44B4" w:rsidRPr="006F54E9" w:rsidRDefault="00DF44B4" w:rsidP="006F54E9">
      <w:r w:rsidRPr="003F18AA">
        <w:t>________________________</w:t>
      </w:r>
      <w:r w:rsidRPr="003F18AA">
        <w:tab/>
      </w:r>
      <w:r w:rsidRPr="003F18AA">
        <w:tab/>
        <w:t>___________________________</w:t>
      </w:r>
    </w:p>
    <w:p w:rsidR="00DF44B4" w:rsidRPr="003F18AA" w:rsidRDefault="00DF44B4" w:rsidP="006F54E9">
      <w:r w:rsidRPr="003F18AA">
        <w:t xml:space="preserve">Minutes Approved by:     </w:t>
      </w:r>
      <w:r w:rsidRPr="003F18AA">
        <w:tab/>
      </w:r>
      <w:r w:rsidRPr="003F18AA">
        <w:tab/>
        <w:t>Minutes Prepared by:</w:t>
      </w:r>
    </w:p>
    <w:p w:rsidR="00DF44B4" w:rsidRPr="003F18AA" w:rsidRDefault="00DF44B4" w:rsidP="006F54E9">
      <w:r w:rsidRPr="003F18AA">
        <w:t xml:space="preserve">Ian Hannah           </w:t>
      </w:r>
      <w:r w:rsidRPr="003F18AA">
        <w:tab/>
      </w:r>
      <w:r w:rsidRPr="003F18AA">
        <w:tab/>
      </w:r>
      <w:r w:rsidRPr="003F18AA">
        <w:tab/>
        <w:t>Kyle Bishop-Gabriel</w:t>
      </w:r>
    </w:p>
    <w:p w:rsidR="00DF44B4" w:rsidRPr="003F18AA" w:rsidRDefault="00DF44B4" w:rsidP="006F54E9">
      <w:r w:rsidRPr="003F18AA">
        <w:t>Chief Operating Officer &amp;</w:t>
      </w:r>
      <w:r w:rsidRPr="003F18AA">
        <w:tab/>
      </w:r>
      <w:r w:rsidRPr="003F18AA">
        <w:tab/>
        <w:t>Sr. Advancement/Foundation Analyst &amp; Asst.</w:t>
      </w:r>
    </w:p>
    <w:p w:rsidR="00DF44B4" w:rsidRDefault="00DF44B4" w:rsidP="006F54E9">
      <w:r w:rsidRPr="003F18AA">
        <w:t>Secretary, SSUF</w:t>
      </w:r>
      <w:r w:rsidRPr="003F18AA">
        <w:tab/>
      </w:r>
      <w:r w:rsidRPr="003F18AA">
        <w:tab/>
      </w:r>
      <w:r w:rsidRPr="003F18AA">
        <w:tab/>
        <w:t>to the VP, SSU</w:t>
      </w:r>
    </w:p>
    <w:p w:rsidR="00DF44B4" w:rsidRPr="00DF44B4" w:rsidRDefault="00DF44B4" w:rsidP="006F54E9">
      <w:pPr>
        <w:pStyle w:val="ListParagraph"/>
      </w:pPr>
    </w:p>
    <w:p w:rsidR="004955CC" w:rsidRDefault="004955CC" w:rsidP="006F54E9">
      <w:r>
        <w:tab/>
      </w:r>
      <w:r>
        <w:tab/>
      </w:r>
      <w:r>
        <w:tab/>
      </w:r>
      <w:r>
        <w:tab/>
      </w:r>
    </w:p>
    <w:p w:rsidR="00B13DCE" w:rsidRPr="003F18AA" w:rsidRDefault="00CA6412" w:rsidP="00CA6412">
      <w:pPr>
        <w:ind w:left="0"/>
      </w:pPr>
      <w:r w:rsidRPr="003F18AA">
        <w:t xml:space="preserve"> </w:t>
      </w:r>
    </w:p>
    <w:p w:rsidR="00875243" w:rsidRPr="00BD479B" w:rsidRDefault="00875243" w:rsidP="006F54E9">
      <w:bookmarkStart w:id="2" w:name="_GoBack"/>
      <w:bookmarkEnd w:id="2"/>
    </w:p>
    <w:sectPr w:rsidR="00875243" w:rsidRPr="00BD479B" w:rsidSect="00162C0E">
      <w:headerReference w:type="even" r:id="rId9"/>
      <w:headerReference w:type="default" r:id="rId10"/>
      <w:footerReference w:type="even" r:id="rId11"/>
      <w:footerReference w:type="default" r:id="rId12"/>
      <w:headerReference w:type="first" r:id="rId13"/>
      <w:footerReference w:type="first" r:id="rId14"/>
      <w:pgSz w:w="12240" w:h="15840"/>
      <w:pgMar w:top="360" w:right="720"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0226" w:rsidRDefault="00650226" w:rsidP="006F54E9">
      <w:r>
        <w:separator/>
      </w:r>
    </w:p>
  </w:endnote>
  <w:endnote w:type="continuationSeparator" w:id="0">
    <w:p w:rsidR="00650226" w:rsidRDefault="00650226" w:rsidP="006F5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0D4D" w:rsidRDefault="001C0D4D" w:rsidP="006F54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0D4D" w:rsidRDefault="001C0D4D" w:rsidP="006F54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0D4D" w:rsidRDefault="001C0D4D" w:rsidP="006F54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0226" w:rsidRDefault="00650226" w:rsidP="006F54E9">
      <w:r>
        <w:separator/>
      </w:r>
    </w:p>
  </w:footnote>
  <w:footnote w:type="continuationSeparator" w:id="0">
    <w:p w:rsidR="00650226" w:rsidRDefault="00650226" w:rsidP="006F54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0D4D" w:rsidRDefault="001C0D4D" w:rsidP="006F54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5DC8" w:rsidRDefault="00E75DC8" w:rsidP="006F54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0D4D" w:rsidRDefault="001C0D4D" w:rsidP="006F54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43F26"/>
    <w:multiLevelType w:val="hybridMultilevel"/>
    <w:tmpl w:val="A240DD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4166EAB"/>
    <w:multiLevelType w:val="hybridMultilevel"/>
    <w:tmpl w:val="F0B87FE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09F954C8"/>
    <w:multiLevelType w:val="hybridMultilevel"/>
    <w:tmpl w:val="D9B44E44"/>
    <w:lvl w:ilvl="0" w:tplc="02EC52D2">
      <w:start w:val="1"/>
      <w:numFmt w:val="upperRoman"/>
      <w:lvlText w:val="%1."/>
      <w:lvlJc w:val="left"/>
      <w:pPr>
        <w:tabs>
          <w:tab w:val="num" w:pos="1080"/>
        </w:tabs>
        <w:ind w:left="1080" w:hanging="720"/>
      </w:pPr>
      <w:rPr>
        <w:rFonts w:cs="Times New Roman" w:hint="default"/>
        <w:i w:val="0"/>
        <w:color w:val="auto"/>
      </w:rPr>
    </w:lvl>
    <w:lvl w:ilvl="1" w:tplc="083AE6C2">
      <w:start w:val="1"/>
      <w:numFmt w:val="bullet"/>
      <w:lvlText w:val=""/>
      <w:lvlJc w:val="left"/>
      <w:pPr>
        <w:tabs>
          <w:tab w:val="num" w:pos="1620"/>
        </w:tabs>
        <w:ind w:left="1620" w:hanging="360"/>
      </w:pPr>
      <w:rPr>
        <w:rFonts w:ascii="Wingdings" w:hAnsi="Wingdings" w:hint="default"/>
        <w:color w:val="FF0000"/>
      </w:rPr>
    </w:lvl>
    <w:lvl w:ilvl="2" w:tplc="0409000B">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E4F258B"/>
    <w:multiLevelType w:val="hybridMultilevel"/>
    <w:tmpl w:val="216C8772"/>
    <w:lvl w:ilvl="0" w:tplc="04090009">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2184C50"/>
    <w:multiLevelType w:val="hybridMultilevel"/>
    <w:tmpl w:val="B3FAFBE6"/>
    <w:lvl w:ilvl="0" w:tplc="64A6CCB2">
      <w:start w:val="1"/>
      <w:numFmt w:val="upperRoman"/>
      <w:lvlText w:val="%1."/>
      <w:lvlJc w:val="left"/>
      <w:pPr>
        <w:tabs>
          <w:tab w:val="num" w:pos="1080"/>
        </w:tabs>
        <w:ind w:left="1080" w:hanging="720"/>
      </w:pPr>
      <w:rPr>
        <w:rFonts w:cs="Times New Roman" w:hint="default"/>
        <w:i w:val="0"/>
      </w:rPr>
    </w:lvl>
    <w:lvl w:ilvl="1" w:tplc="3D6E2EC2">
      <w:start w:val="1"/>
      <w:numFmt w:val="bullet"/>
      <w:lvlText w:val=""/>
      <w:lvlJc w:val="left"/>
      <w:pPr>
        <w:tabs>
          <w:tab w:val="num" w:pos="1620"/>
        </w:tabs>
        <w:ind w:left="1620" w:hanging="360"/>
      </w:pPr>
      <w:rPr>
        <w:rFonts w:ascii="Wingdings" w:hAnsi="Wingdings" w:hint="default"/>
        <w:color w:val="auto"/>
      </w:rPr>
    </w:lvl>
    <w:lvl w:ilvl="2" w:tplc="0409000B">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79443E4"/>
    <w:multiLevelType w:val="multilevel"/>
    <w:tmpl w:val="9B6CEF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9338B3"/>
    <w:multiLevelType w:val="hybridMultilevel"/>
    <w:tmpl w:val="3F9EE7C4"/>
    <w:lvl w:ilvl="0" w:tplc="04090009">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F633EAC"/>
    <w:multiLevelType w:val="hybridMultilevel"/>
    <w:tmpl w:val="F95E22C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1FA70E5D"/>
    <w:multiLevelType w:val="hybridMultilevel"/>
    <w:tmpl w:val="4CD03348"/>
    <w:lvl w:ilvl="0" w:tplc="AE162050">
      <w:start w:val="1"/>
      <w:numFmt w:val="upperRoman"/>
      <w:pStyle w:val="Heading1"/>
      <w:lvlText w:val="%1."/>
      <w:lvlJc w:val="left"/>
      <w:pPr>
        <w:ind w:left="1800" w:hanging="720"/>
      </w:pPr>
      <w:rPr>
        <w:rFonts w:hint="default"/>
        <w:b/>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FD607FB"/>
    <w:multiLevelType w:val="hybridMultilevel"/>
    <w:tmpl w:val="5002CF92"/>
    <w:lvl w:ilvl="0" w:tplc="F1E8F76A">
      <w:numFmt w:val="bullet"/>
      <w:lvlText w:val="-"/>
      <w:lvlJc w:val="left"/>
      <w:pPr>
        <w:ind w:left="2160" w:hanging="360"/>
      </w:pPr>
      <w:rPr>
        <w:rFonts w:ascii="Arial" w:eastAsia="Times New Roman" w:hAnsi="Arial" w:cs="Arial" w:hint="default"/>
        <w:i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22125218"/>
    <w:multiLevelType w:val="hybridMultilevel"/>
    <w:tmpl w:val="56D809EE"/>
    <w:lvl w:ilvl="0" w:tplc="42B8E510">
      <w:start w:val="1"/>
      <w:numFmt w:val="bullet"/>
      <w:lvlText w:val=""/>
      <w:lvlJc w:val="left"/>
      <w:pPr>
        <w:ind w:left="1800" w:hanging="360"/>
      </w:pPr>
      <w:rPr>
        <w:rFonts w:ascii="Wingdings" w:hAnsi="Wingdings" w:hint="default"/>
        <w:color w:val="auto"/>
      </w:rPr>
    </w:lvl>
    <w:lvl w:ilvl="1" w:tplc="D99233D6">
      <w:start w:val="1"/>
      <w:numFmt w:val="bullet"/>
      <w:lvlText w:val="o"/>
      <w:lvlJc w:val="left"/>
      <w:pPr>
        <w:ind w:left="2520" w:hanging="360"/>
      </w:pPr>
      <w:rPr>
        <w:rFonts w:ascii="Courier New" w:hAnsi="Courier New" w:cs="Courier New" w:hint="default"/>
        <w:color w:val="FF0000"/>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3F24001"/>
    <w:multiLevelType w:val="hybridMultilevel"/>
    <w:tmpl w:val="006EBA3C"/>
    <w:lvl w:ilvl="0" w:tplc="6BEA4D82">
      <w:start w:val="175"/>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47F5FF8"/>
    <w:multiLevelType w:val="hybridMultilevel"/>
    <w:tmpl w:val="3210F848"/>
    <w:lvl w:ilvl="0" w:tplc="DEB669DA">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67C26D7"/>
    <w:multiLevelType w:val="hybridMultilevel"/>
    <w:tmpl w:val="731EC8B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26E72759"/>
    <w:multiLevelType w:val="hybridMultilevel"/>
    <w:tmpl w:val="5C6E5A5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27080AA9"/>
    <w:multiLevelType w:val="hybridMultilevel"/>
    <w:tmpl w:val="DCBC9F18"/>
    <w:lvl w:ilvl="0" w:tplc="D8CA5A00">
      <w:start w:val="1"/>
      <w:numFmt w:val="upperRoman"/>
      <w:lvlText w:val="%1."/>
      <w:lvlJc w:val="left"/>
      <w:pPr>
        <w:tabs>
          <w:tab w:val="num" w:pos="1080"/>
        </w:tabs>
        <w:ind w:left="1080" w:hanging="720"/>
      </w:pPr>
      <w:rPr>
        <w:rFonts w:cs="Times New Roman" w:hint="default"/>
        <w:i w:val="0"/>
        <w:color w:val="auto"/>
        <w:sz w:val="24"/>
      </w:rPr>
    </w:lvl>
    <w:lvl w:ilvl="1" w:tplc="AB10077A">
      <w:start w:val="1"/>
      <w:numFmt w:val="bullet"/>
      <w:lvlText w:val=""/>
      <w:lvlJc w:val="left"/>
      <w:pPr>
        <w:tabs>
          <w:tab w:val="num" w:pos="1620"/>
        </w:tabs>
        <w:ind w:left="1620" w:hanging="360"/>
      </w:pPr>
      <w:rPr>
        <w:rFonts w:ascii="Wingdings" w:hAnsi="Wingdings" w:hint="default"/>
        <w:color w:val="FF0000"/>
      </w:rPr>
    </w:lvl>
    <w:lvl w:ilvl="2" w:tplc="FE50DFCE">
      <w:start w:val="1"/>
      <w:numFmt w:val="bullet"/>
      <w:lvlText w:val=""/>
      <w:lvlJc w:val="left"/>
      <w:pPr>
        <w:tabs>
          <w:tab w:val="num" w:pos="2340"/>
        </w:tabs>
        <w:ind w:left="2340" w:hanging="360"/>
      </w:pPr>
      <w:rPr>
        <w:rFonts w:ascii="Wingdings" w:hAnsi="Wingdings" w:hint="default"/>
        <w:color w:val="FF0000"/>
      </w:r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7577AA3"/>
    <w:multiLevelType w:val="hybridMultilevel"/>
    <w:tmpl w:val="05DE7488"/>
    <w:lvl w:ilvl="0" w:tplc="0C6E3BF0">
      <w:start w:val="1"/>
      <w:numFmt w:val="upperRoman"/>
      <w:lvlText w:val="%1."/>
      <w:lvlJc w:val="left"/>
      <w:pPr>
        <w:tabs>
          <w:tab w:val="num" w:pos="1080"/>
        </w:tabs>
        <w:ind w:left="1080" w:hanging="720"/>
      </w:pPr>
      <w:rPr>
        <w:rFonts w:cs="Times New Roman" w:hint="default"/>
      </w:rPr>
    </w:lvl>
    <w:lvl w:ilvl="1" w:tplc="04090009">
      <w:start w:val="1"/>
      <w:numFmt w:val="bullet"/>
      <w:lvlText w:val=""/>
      <w:lvlJc w:val="left"/>
      <w:pPr>
        <w:tabs>
          <w:tab w:val="num" w:pos="1440"/>
        </w:tabs>
        <w:ind w:left="1440" w:hanging="360"/>
      </w:pPr>
      <w:rPr>
        <w:rFonts w:ascii="Wingdings" w:hAnsi="Wingdings" w:hint="default"/>
      </w:rPr>
    </w:lvl>
    <w:lvl w:ilvl="2" w:tplc="0409000B">
      <w:start w:val="1"/>
      <w:numFmt w:val="bullet"/>
      <w:lvlText w:val=""/>
      <w:lvlJc w:val="left"/>
      <w:pPr>
        <w:tabs>
          <w:tab w:val="num" w:pos="2340"/>
        </w:tabs>
        <w:ind w:left="2340" w:hanging="360"/>
      </w:pPr>
      <w:rPr>
        <w:rFonts w:ascii="Wingdings" w:hAnsi="Wingdings" w:hint="default"/>
      </w:rPr>
    </w:lvl>
    <w:lvl w:ilvl="3" w:tplc="2C5E6578">
      <w:start w:val="1"/>
      <w:numFmt w:val="bullet"/>
      <w:lvlText w:val=""/>
      <w:lvlJc w:val="left"/>
      <w:pPr>
        <w:tabs>
          <w:tab w:val="num" w:pos="2664"/>
        </w:tabs>
        <w:ind w:left="2664" w:hanging="144"/>
      </w:pPr>
      <w:rPr>
        <w:rFonts w:ascii="Symbol" w:hAnsi="Symbol" w:hint="default"/>
        <w:color w:val="auto"/>
        <w:sz w:val="20"/>
        <w:szCs w:val="20"/>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8B55352"/>
    <w:multiLevelType w:val="hybridMultilevel"/>
    <w:tmpl w:val="EA58BE9A"/>
    <w:lvl w:ilvl="0" w:tplc="B066B792">
      <w:numFmt w:val="bullet"/>
      <w:lvlText w:val="-"/>
      <w:lvlJc w:val="left"/>
      <w:pPr>
        <w:ind w:left="2160" w:hanging="360"/>
      </w:pPr>
      <w:rPr>
        <w:rFonts w:ascii="Arial" w:eastAsia="Times New Roman"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297E008D"/>
    <w:multiLevelType w:val="hybridMultilevel"/>
    <w:tmpl w:val="0B58A8D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15:restartNumberingAfterBreak="0">
    <w:nsid w:val="29A54FD6"/>
    <w:multiLevelType w:val="hybridMultilevel"/>
    <w:tmpl w:val="081EB556"/>
    <w:lvl w:ilvl="0" w:tplc="48B49CE6">
      <w:start w:val="1"/>
      <w:numFmt w:val="upperRoman"/>
      <w:lvlText w:val="%1."/>
      <w:lvlJc w:val="left"/>
      <w:pPr>
        <w:ind w:left="1080" w:hanging="72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EA1D4E"/>
    <w:multiLevelType w:val="hybridMultilevel"/>
    <w:tmpl w:val="CE4276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386A058C"/>
    <w:multiLevelType w:val="hybridMultilevel"/>
    <w:tmpl w:val="18E0B4F0"/>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2" w15:restartNumberingAfterBreak="0">
    <w:nsid w:val="3B031CE8"/>
    <w:multiLevelType w:val="hybridMultilevel"/>
    <w:tmpl w:val="234A4C0C"/>
    <w:lvl w:ilvl="0" w:tplc="04090009">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3C9278B1"/>
    <w:multiLevelType w:val="hybridMultilevel"/>
    <w:tmpl w:val="69F0A292"/>
    <w:lvl w:ilvl="0" w:tplc="2E0E43D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735A04"/>
    <w:multiLevelType w:val="hybridMultilevel"/>
    <w:tmpl w:val="0A26BC9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935C3B"/>
    <w:multiLevelType w:val="hybridMultilevel"/>
    <w:tmpl w:val="B9F8FA04"/>
    <w:lvl w:ilvl="0" w:tplc="26D88C96">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30A0E5B"/>
    <w:multiLevelType w:val="hybridMultilevel"/>
    <w:tmpl w:val="EB22115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7" w15:restartNumberingAfterBreak="0">
    <w:nsid w:val="485653E7"/>
    <w:multiLevelType w:val="hybridMultilevel"/>
    <w:tmpl w:val="C8785A2C"/>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4CED5CC2"/>
    <w:multiLevelType w:val="hybridMultilevel"/>
    <w:tmpl w:val="27C8A7D8"/>
    <w:lvl w:ilvl="0" w:tplc="FFFFFFFF">
      <w:start w:val="1"/>
      <w:numFmt w:val="upperRoman"/>
      <w:lvlText w:val="%1."/>
      <w:lvlJc w:val="right"/>
      <w:pPr>
        <w:tabs>
          <w:tab w:val="num" w:pos="360"/>
        </w:tabs>
        <w:ind w:left="360" w:hanging="180"/>
      </w:pPr>
    </w:lvl>
    <w:lvl w:ilvl="1" w:tplc="769002C0">
      <w:start w:val="1"/>
      <w:numFmt w:val="upperLetter"/>
      <w:lvlText w:val="%2."/>
      <w:lvlJc w:val="left"/>
      <w:pPr>
        <w:tabs>
          <w:tab w:val="num" w:pos="1080"/>
        </w:tabs>
        <w:ind w:left="1080" w:hanging="360"/>
      </w:pPr>
      <w:rPr>
        <w:sz w:val="24"/>
        <w:szCs w:val="24"/>
      </w:rPr>
    </w:lvl>
    <w:lvl w:ilvl="2" w:tplc="FFFFFFFF">
      <w:start w:val="1"/>
      <w:numFmt w:val="lowerRoman"/>
      <w:lvlText w:val="%3."/>
      <w:lvlJc w:val="right"/>
      <w:pPr>
        <w:tabs>
          <w:tab w:val="num" w:pos="1800"/>
        </w:tabs>
        <w:ind w:left="1800" w:hanging="180"/>
      </w:pPr>
    </w:lvl>
    <w:lvl w:ilvl="3" w:tplc="2C4CB8DE">
      <w:start w:val="1"/>
      <w:numFmt w:val="upperLetter"/>
      <w:lvlText w:val="%4."/>
      <w:lvlJc w:val="left"/>
      <w:pPr>
        <w:tabs>
          <w:tab w:val="num" w:pos="2520"/>
        </w:tabs>
        <w:ind w:left="2520" w:hanging="360"/>
      </w:pPr>
      <w:rPr>
        <w:rFonts w:hint="default"/>
      </w:rPr>
    </w:lvl>
    <w:lvl w:ilvl="4" w:tplc="FFFFFFFF">
      <w:start w:val="1"/>
      <w:numFmt w:val="lowerLetter"/>
      <w:lvlText w:val="%5."/>
      <w:lvlJc w:val="left"/>
      <w:pPr>
        <w:tabs>
          <w:tab w:val="num" w:pos="3240"/>
        </w:tabs>
        <w:ind w:left="3240" w:hanging="360"/>
      </w:pPr>
    </w:lvl>
    <w:lvl w:ilvl="5" w:tplc="095EA6AC">
      <w:start w:val="1"/>
      <w:numFmt w:val="decimal"/>
      <w:lvlText w:val="%6."/>
      <w:lvlJc w:val="left"/>
      <w:pPr>
        <w:tabs>
          <w:tab w:val="num" w:pos="4140"/>
        </w:tabs>
        <w:ind w:left="4140" w:hanging="360"/>
      </w:pPr>
      <w:rPr>
        <w:rFonts w:hint="default"/>
      </w:r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9" w15:restartNumberingAfterBreak="0">
    <w:nsid w:val="4ECD60BB"/>
    <w:multiLevelType w:val="hybridMultilevel"/>
    <w:tmpl w:val="674AE560"/>
    <w:lvl w:ilvl="0" w:tplc="04090009">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50AC0DA5"/>
    <w:multiLevelType w:val="hybridMultilevel"/>
    <w:tmpl w:val="57248468"/>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1" w15:restartNumberingAfterBreak="0">
    <w:nsid w:val="525E20E3"/>
    <w:multiLevelType w:val="hybridMultilevel"/>
    <w:tmpl w:val="A9A46878"/>
    <w:lvl w:ilvl="0" w:tplc="51106588">
      <w:numFmt w:val="bullet"/>
      <w:lvlText w:val="-"/>
      <w:lvlJc w:val="left"/>
      <w:pPr>
        <w:ind w:left="2220" w:hanging="360"/>
      </w:pPr>
      <w:rPr>
        <w:rFonts w:ascii="Arial" w:eastAsia="Times New Roman" w:hAnsi="Arial" w:cs="Arial" w:hint="default"/>
      </w:rPr>
    </w:lvl>
    <w:lvl w:ilvl="1" w:tplc="04090003">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32" w15:restartNumberingAfterBreak="0">
    <w:nsid w:val="5AD017E6"/>
    <w:multiLevelType w:val="hybridMultilevel"/>
    <w:tmpl w:val="05FA9CF0"/>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3" w15:restartNumberingAfterBreak="0">
    <w:nsid w:val="5C015CC2"/>
    <w:multiLevelType w:val="hybridMultilevel"/>
    <w:tmpl w:val="858A654C"/>
    <w:lvl w:ilvl="0" w:tplc="536E0C8E">
      <w:start w:val="1"/>
      <w:numFmt w:val="bullet"/>
      <w:lvlText w:val=""/>
      <w:lvlJc w:val="left"/>
      <w:pPr>
        <w:ind w:left="1800" w:hanging="360"/>
      </w:pPr>
      <w:rPr>
        <w:rFonts w:ascii="Wingdings" w:hAnsi="Wingdings"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5EB753C1"/>
    <w:multiLevelType w:val="hybridMultilevel"/>
    <w:tmpl w:val="BCB61B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F0B785F"/>
    <w:multiLevelType w:val="hybridMultilevel"/>
    <w:tmpl w:val="8EA2841A"/>
    <w:lvl w:ilvl="0" w:tplc="CC9C05B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DE6063"/>
    <w:multiLevelType w:val="hybridMultilevel"/>
    <w:tmpl w:val="051A2CC8"/>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62120FD6"/>
    <w:multiLevelType w:val="hybridMultilevel"/>
    <w:tmpl w:val="880E02A2"/>
    <w:lvl w:ilvl="0" w:tplc="04090009">
      <w:start w:val="1"/>
      <w:numFmt w:val="bullet"/>
      <w:lvlText w:val=""/>
      <w:lvlJc w:val="left"/>
      <w:pPr>
        <w:ind w:left="2520" w:hanging="360"/>
      </w:pPr>
      <w:rPr>
        <w:rFonts w:ascii="Wingdings" w:hAnsi="Wingdings"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8" w15:restartNumberingAfterBreak="0">
    <w:nsid w:val="658C043A"/>
    <w:multiLevelType w:val="hybridMultilevel"/>
    <w:tmpl w:val="13109CDC"/>
    <w:lvl w:ilvl="0" w:tplc="BAB0683A">
      <w:numFmt w:val="bullet"/>
      <w:lvlText w:val="-"/>
      <w:lvlJc w:val="left"/>
      <w:pPr>
        <w:ind w:left="2160" w:hanging="360"/>
      </w:pPr>
      <w:rPr>
        <w:rFonts w:ascii="Arial" w:eastAsia="Times New Roman" w:hAnsi="Arial" w:cs="Aria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15:restartNumberingAfterBreak="0">
    <w:nsid w:val="69AD6217"/>
    <w:multiLevelType w:val="hybridMultilevel"/>
    <w:tmpl w:val="C9A8E29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D1622A8"/>
    <w:multiLevelType w:val="hybridMultilevel"/>
    <w:tmpl w:val="6FAA24A6"/>
    <w:lvl w:ilvl="0" w:tplc="B1D49A4E">
      <w:start w:val="1"/>
      <w:numFmt w:val="bullet"/>
      <w:lvlText w:val=""/>
      <w:lvlJc w:val="left"/>
      <w:pPr>
        <w:ind w:left="1800" w:hanging="360"/>
      </w:pPr>
      <w:rPr>
        <w:rFonts w:ascii="Wingdings" w:hAnsi="Wingdings" w:hint="default"/>
        <w:color w:val="auto"/>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6EEE6030"/>
    <w:multiLevelType w:val="hybridMultilevel"/>
    <w:tmpl w:val="B38220AC"/>
    <w:lvl w:ilvl="0" w:tplc="B100DA2E">
      <w:start w:val="1"/>
      <w:numFmt w:val="upperRoman"/>
      <w:lvlText w:val="%1."/>
      <w:lvlJc w:val="left"/>
      <w:pPr>
        <w:ind w:left="1800" w:hanging="720"/>
      </w:pPr>
      <w:rPr>
        <w:rFonts w:hint="default"/>
        <w:b/>
        <w:i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25D3850"/>
    <w:multiLevelType w:val="hybridMultilevel"/>
    <w:tmpl w:val="74F2D8A6"/>
    <w:lvl w:ilvl="0" w:tplc="8DDEFC38">
      <w:start w:val="1"/>
      <w:numFmt w:val="upperRoman"/>
      <w:lvlText w:val="%1."/>
      <w:lvlJc w:val="left"/>
      <w:pPr>
        <w:ind w:left="1800" w:hanging="72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4F34F87"/>
    <w:multiLevelType w:val="hybridMultilevel"/>
    <w:tmpl w:val="739EFA2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5CB3E6B"/>
    <w:multiLevelType w:val="hybridMultilevel"/>
    <w:tmpl w:val="AC3AB2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15:restartNumberingAfterBreak="0">
    <w:nsid w:val="7A2B2888"/>
    <w:multiLevelType w:val="hybridMultilevel"/>
    <w:tmpl w:val="D6AE7692"/>
    <w:lvl w:ilvl="0" w:tplc="9F6EC75E">
      <w:numFmt w:val="bullet"/>
      <w:lvlText w:val="-"/>
      <w:lvlJc w:val="left"/>
      <w:pPr>
        <w:ind w:left="2160" w:hanging="360"/>
      </w:pPr>
      <w:rPr>
        <w:rFonts w:ascii="Arial" w:eastAsia="Times New Roman"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2"/>
  </w:num>
  <w:num w:numId="2">
    <w:abstractNumId w:val="15"/>
  </w:num>
  <w:num w:numId="3">
    <w:abstractNumId w:val="16"/>
  </w:num>
  <w:num w:numId="4">
    <w:abstractNumId w:val="28"/>
  </w:num>
  <w:num w:numId="5">
    <w:abstractNumId w:val="15"/>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4"/>
  </w:num>
  <w:num w:numId="8">
    <w:abstractNumId w:val="27"/>
  </w:num>
  <w:num w:numId="9">
    <w:abstractNumId w:val="25"/>
  </w:num>
  <w:num w:numId="10">
    <w:abstractNumId w:val="36"/>
  </w:num>
  <w:num w:numId="11">
    <w:abstractNumId w:val="43"/>
  </w:num>
  <w:num w:numId="12">
    <w:abstractNumId w:val="0"/>
  </w:num>
  <w:num w:numId="13">
    <w:abstractNumId w:val="10"/>
  </w:num>
  <w:num w:numId="14">
    <w:abstractNumId w:val="15"/>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39"/>
  </w:num>
  <w:num w:numId="17">
    <w:abstractNumId w:val="22"/>
  </w:num>
  <w:num w:numId="18">
    <w:abstractNumId w:val="4"/>
  </w:num>
  <w:num w:numId="19">
    <w:abstractNumId w:val="35"/>
  </w:num>
  <w:num w:numId="20">
    <w:abstractNumId w:val="2"/>
  </w:num>
  <w:num w:numId="21">
    <w:abstractNumId w:val="6"/>
  </w:num>
  <w:num w:numId="22">
    <w:abstractNumId w:val="29"/>
  </w:num>
  <w:num w:numId="23">
    <w:abstractNumId w:val="11"/>
  </w:num>
  <w:num w:numId="24">
    <w:abstractNumId w:val="8"/>
  </w:num>
  <w:num w:numId="25">
    <w:abstractNumId w:val="37"/>
  </w:num>
  <w:num w:numId="26">
    <w:abstractNumId w:val="23"/>
  </w:num>
  <w:num w:numId="27">
    <w:abstractNumId w:val="42"/>
  </w:num>
  <w:num w:numId="28">
    <w:abstractNumId w:val="38"/>
  </w:num>
  <w:num w:numId="29">
    <w:abstractNumId w:val="34"/>
  </w:num>
  <w:num w:numId="30">
    <w:abstractNumId w:val="9"/>
  </w:num>
  <w:num w:numId="31">
    <w:abstractNumId w:val="33"/>
  </w:num>
  <w:num w:numId="32">
    <w:abstractNumId w:val="40"/>
  </w:num>
  <w:num w:numId="33">
    <w:abstractNumId w:val="17"/>
  </w:num>
  <w:num w:numId="34">
    <w:abstractNumId w:val="30"/>
  </w:num>
  <w:num w:numId="35">
    <w:abstractNumId w:val="31"/>
  </w:num>
  <w:num w:numId="36">
    <w:abstractNumId w:val="45"/>
  </w:num>
  <w:num w:numId="37">
    <w:abstractNumId w:val="5"/>
  </w:num>
  <w:num w:numId="38">
    <w:abstractNumId w:val="44"/>
  </w:num>
  <w:num w:numId="39">
    <w:abstractNumId w:val="7"/>
  </w:num>
  <w:num w:numId="40">
    <w:abstractNumId w:val="20"/>
  </w:num>
  <w:num w:numId="41">
    <w:abstractNumId w:val="41"/>
  </w:num>
  <w:num w:numId="42">
    <w:abstractNumId w:val="1"/>
  </w:num>
  <w:num w:numId="43">
    <w:abstractNumId w:val="21"/>
  </w:num>
  <w:num w:numId="44">
    <w:abstractNumId w:val="18"/>
  </w:num>
  <w:num w:numId="45">
    <w:abstractNumId w:val="13"/>
  </w:num>
  <w:num w:numId="46">
    <w:abstractNumId w:val="32"/>
  </w:num>
  <w:num w:numId="47">
    <w:abstractNumId w:val="14"/>
  </w:num>
  <w:num w:numId="4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765"/>
    <w:rsid w:val="00003059"/>
    <w:rsid w:val="00005E54"/>
    <w:rsid w:val="00006A28"/>
    <w:rsid w:val="00006F2D"/>
    <w:rsid w:val="00031921"/>
    <w:rsid w:val="00032C92"/>
    <w:rsid w:val="000337EF"/>
    <w:rsid w:val="00033B8E"/>
    <w:rsid w:val="000363FB"/>
    <w:rsid w:val="00043276"/>
    <w:rsid w:val="000463A4"/>
    <w:rsid w:val="00047724"/>
    <w:rsid w:val="0005430B"/>
    <w:rsid w:val="000543AB"/>
    <w:rsid w:val="000559C8"/>
    <w:rsid w:val="0006217C"/>
    <w:rsid w:val="00064791"/>
    <w:rsid w:val="00064EA7"/>
    <w:rsid w:val="00065C88"/>
    <w:rsid w:val="000671DE"/>
    <w:rsid w:val="00067E70"/>
    <w:rsid w:val="00071DDD"/>
    <w:rsid w:val="00076BC5"/>
    <w:rsid w:val="000773C1"/>
    <w:rsid w:val="00077D0B"/>
    <w:rsid w:val="0008081E"/>
    <w:rsid w:val="000833F7"/>
    <w:rsid w:val="00090EEA"/>
    <w:rsid w:val="00093764"/>
    <w:rsid w:val="00094501"/>
    <w:rsid w:val="000A0C00"/>
    <w:rsid w:val="000A0ECB"/>
    <w:rsid w:val="000B5BD8"/>
    <w:rsid w:val="000B6ADC"/>
    <w:rsid w:val="000B6E44"/>
    <w:rsid w:val="000B7421"/>
    <w:rsid w:val="000C28F7"/>
    <w:rsid w:val="000D2032"/>
    <w:rsid w:val="000D6ED7"/>
    <w:rsid w:val="000F518D"/>
    <w:rsid w:val="000F6507"/>
    <w:rsid w:val="0010071E"/>
    <w:rsid w:val="00101B8A"/>
    <w:rsid w:val="00110805"/>
    <w:rsid w:val="00111D7A"/>
    <w:rsid w:val="00112803"/>
    <w:rsid w:val="00115751"/>
    <w:rsid w:val="001173CD"/>
    <w:rsid w:val="001225A7"/>
    <w:rsid w:val="001228C3"/>
    <w:rsid w:val="00123508"/>
    <w:rsid w:val="0012726A"/>
    <w:rsid w:val="00132044"/>
    <w:rsid w:val="001324D1"/>
    <w:rsid w:val="00133EE7"/>
    <w:rsid w:val="0013456D"/>
    <w:rsid w:val="001403D7"/>
    <w:rsid w:val="00141013"/>
    <w:rsid w:val="001469EF"/>
    <w:rsid w:val="00147A60"/>
    <w:rsid w:val="0015037C"/>
    <w:rsid w:val="00155215"/>
    <w:rsid w:val="00155AF0"/>
    <w:rsid w:val="001614C5"/>
    <w:rsid w:val="00162C0E"/>
    <w:rsid w:val="001639BE"/>
    <w:rsid w:val="00165E63"/>
    <w:rsid w:val="001702FE"/>
    <w:rsid w:val="00176240"/>
    <w:rsid w:val="0017647C"/>
    <w:rsid w:val="00181011"/>
    <w:rsid w:val="00182C27"/>
    <w:rsid w:val="00191FE2"/>
    <w:rsid w:val="00196703"/>
    <w:rsid w:val="001A0517"/>
    <w:rsid w:val="001A37B1"/>
    <w:rsid w:val="001A4A02"/>
    <w:rsid w:val="001B0B9A"/>
    <w:rsid w:val="001B7D91"/>
    <w:rsid w:val="001C0D4D"/>
    <w:rsid w:val="001C3C95"/>
    <w:rsid w:val="001C630E"/>
    <w:rsid w:val="001C65AA"/>
    <w:rsid w:val="001D2C5D"/>
    <w:rsid w:val="001D3424"/>
    <w:rsid w:val="001D57E4"/>
    <w:rsid w:val="001D6551"/>
    <w:rsid w:val="001E0305"/>
    <w:rsid w:val="001E5BC4"/>
    <w:rsid w:val="001E62A4"/>
    <w:rsid w:val="002030FB"/>
    <w:rsid w:val="00214714"/>
    <w:rsid w:val="00216AB0"/>
    <w:rsid w:val="002179C8"/>
    <w:rsid w:val="002224DD"/>
    <w:rsid w:val="00222D1A"/>
    <w:rsid w:val="0022715F"/>
    <w:rsid w:val="00236259"/>
    <w:rsid w:val="00237EFC"/>
    <w:rsid w:val="0024190C"/>
    <w:rsid w:val="002503DB"/>
    <w:rsid w:val="00250D97"/>
    <w:rsid w:val="0025286F"/>
    <w:rsid w:val="00254666"/>
    <w:rsid w:val="002547CA"/>
    <w:rsid w:val="00255E74"/>
    <w:rsid w:val="00261521"/>
    <w:rsid w:val="00263C69"/>
    <w:rsid w:val="002643BC"/>
    <w:rsid w:val="002665F7"/>
    <w:rsid w:val="002675C6"/>
    <w:rsid w:val="00267E8B"/>
    <w:rsid w:val="002742B2"/>
    <w:rsid w:val="00277085"/>
    <w:rsid w:val="00277D9C"/>
    <w:rsid w:val="002821AD"/>
    <w:rsid w:val="00286034"/>
    <w:rsid w:val="00290DB0"/>
    <w:rsid w:val="002A03AF"/>
    <w:rsid w:val="002A0986"/>
    <w:rsid w:val="002A2EF6"/>
    <w:rsid w:val="002B1EAD"/>
    <w:rsid w:val="002B2243"/>
    <w:rsid w:val="002B52FB"/>
    <w:rsid w:val="002B58D4"/>
    <w:rsid w:val="002B63FA"/>
    <w:rsid w:val="002C374E"/>
    <w:rsid w:val="002C6115"/>
    <w:rsid w:val="002D0117"/>
    <w:rsid w:val="002D4DF6"/>
    <w:rsid w:val="002D4FD8"/>
    <w:rsid w:val="002E2D4B"/>
    <w:rsid w:val="002E3D6A"/>
    <w:rsid w:val="002E6E1A"/>
    <w:rsid w:val="002F0AE1"/>
    <w:rsid w:val="002F1415"/>
    <w:rsid w:val="002F2662"/>
    <w:rsid w:val="002F4E09"/>
    <w:rsid w:val="002F7796"/>
    <w:rsid w:val="0030002E"/>
    <w:rsid w:val="00300891"/>
    <w:rsid w:val="0030177C"/>
    <w:rsid w:val="00304959"/>
    <w:rsid w:val="00304A22"/>
    <w:rsid w:val="003118BF"/>
    <w:rsid w:val="00320BA5"/>
    <w:rsid w:val="00323677"/>
    <w:rsid w:val="00331F44"/>
    <w:rsid w:val="00332516"/>
    <w:rsid w:val="00335872"/>
    <w:rsid w:val="0033793E"/>
    <w:rsid w:val="00337E41"/>
    <w:rsid w:val="0034108C"/>
    <w:rsid w:val="003444C7"/>
    <w:rsid w:val="003452FA"/>
    <w:rsid w:val="00351601"/>
    <w:rsid w:val="003518B3"/>
    <w:rsid w:val="00352799"/>
    <w:rsid w:val="0036161B"/>
    <w:rsid w:val="003617C8"/>
    <w:rsid w:val="00366662"/>
    <w:rsid w:val="003732C9"/>
    <w:rsid w:val="003819FD"/>
    <w:rsid w:val="0038211D"/>
    <w:rsid w:val="003864E1"/>
    <w:rsid w:val="003923CC"/>
    <w:rsid w:val="0039311F"/>
    <w:rsid w:val="003B1F2E"/>
    <w:rsid w:val="003B45E8"/>
    <w:rsid w:val="003B6B7D"/>
    <w:rsid w:val="003B79EC"/>
    <w:rsid w:val="003C3723"/>
    <w:rsid w:val="003C5C41"/>
    <w:rsid w:val="003C7E92"/>
    <w:rsid w:val="003D04C2"/>
    <w:rsid w:val="003D2AF9"/>
    <w:rsid w:val="003D3027"/>
    <w:rsid w:val="003D7068"/>
    <w:rsid w:val="003E581E"/>
    <w:rsid w:val="003E7F97"/>
    <w:rsid w:val="003F114F"/>
    <w:rsid w:val="003F1539"/>
    <w:rsid w:val="003F1DC9"/>
    <w:rsid w:val="003F21DF"/>
    <w:rsid w:val="003F6F49"/>
    <w:rsid w:val="00400073"/>
    <w:rsid w:val="00400CA6"/>
    <w:rsid w:val="00401664"/>
    <w:rsid w:val="00402D2B"/>
    <w:rsid w:val="00404CBE"/>
    <w:rsid w:val="00410189"/>
    <w:rsid w:val="0041355A"/>
    <w:rsid w:val="004155EA"/>
    <w:rsid w:val="00415C5A"/>
    <w:rsid w:val="004179A4"/>
    <w:rsid w:val="00421224"/>
    <w:rsid w:val="00421D08"/>
    <w:rsid w:val="004259A1"/>
    <w:rsid w:val="00431182"/>
    <w:rsid w:val="0043599C"/>
    <w:rsid w:val="0043650B"/>
    <w:rsid w:val="00437948"/>
    <w:rsid w:val="00444E50"/>
    <w:rsid w:val="004475DC"/>
    <w:rsid w:val="0045691F"/>
    <w:rsid w:val="004701B2"/>
    <w:rsid w:val="00471337"/>
    <w:rsid w:val="00480AEB"/>
    <w:rsid w:val="004858F4"/>
    <w:rsid w:val="0049044B"/>
    <w:rsid w:val="004955CC"/>
    <w:rsid w:val="004957C3"/>
    <w:rsid w:val="00495F1A"/>
    <w:rsid w:val="00496890"/>
    <w:rsid w:val="00496EB6"/>
    <w:rsid w:val="004A2EBF"/>
    <w:rsid w:val="004A2FA8"/>
    <w:rsid w:val="004B530C"/>
    <w:rsid w:val="004B6329"/>
    <w:rsid w:val="004C0BF1"/>
    <w:rsid w:val="004C3640"/>
    <w:rsid w:val="004C387C"/>
    <w:rsid w:val="004C71BF"/>
    <w:rsid w:val="004C7210"/>
    <w:rsid w:val="004D1173"/>
    <w:rsid w:val="004D2A4F"/>
    <w:rsid w:val="004D7B2C"/>
    <w:rsid w:val="004F35F7"/>
    <w:rsid w:val="004F5D4F"/>
    <w:rsid w:val="00501D11"/>
    <w:rsid w:val="00502123"/>
    <w:rsid w:val="00502868"/>
    <w:rsid w:val="005030A8"/>
    <w:rsid w:val="00512168"/>
    <w:rsid w:val="00513F77"/>
    <w:rsid w:val="0051410C"/>
    <w:rsid w:val="00516FD6"/>
    <w:rsid w:val="00525CD9"/>
    <w:rsid w:val="0053348E"/>
    <w:rsid w:val="00533EBF"/>
    <w:rsid w:val="005340AE"/>
    <w:rsid w:val="00534BDE"/>
    <w:rsid w:val="0054393B"/>
    <w:rsid w:val="00545C65"/>
    <w:rsid w:val="00555079"/>
    <w:rsid w:val="005557F0"/>
    <w:rsid w:val="005574E5"/>
    <w:rsid w:val="00561E7B"/>
    <w:rsid w:val="0056681A"/>
    <w:rsid w:val="00582088"/>
    <w:rsid w:val="005876F2"/>
    <w:rsid w:val="00590E5F"/>
    <w:rsid w:val="0059291C"/>
    <w:rsid w:val="00592C01"/>
    <w:rsid w:val="00592F0B"/>
    <w:rsid w:val="00594F56"/>
    <w:rsid w:val="005979B9"/>
    <w:rsid w:val="005A04D4"/>
    <w:rsid w:val="005A546E"/>
    <w:rsid w:val="005A624D"/>
    <w:rsid w:val="005B4BB9"/>
    <w:rsid w:val="005B4F4F"/>
    <w:rsid w:val="005C2409"/>
    <w:rsid w:val="005C53F5"/>
    <w:rsid w:val="005D4CF9"/>
    <w:rsid w:val="005E1A08"/>
    <w:rsid w:val="005E22DB"/>
    <w:rsid w:val="005E33EE"/>
    <w:rsid w:val="005F3FBB"/>
    <w:rsid w:val="00603E3B"/>
    <w:rsid w:val="006047C3"/>
    <w:rsid w:val="006059E7"/>
    <w:rsid w:val="00607F28"/>
    <w:rsid w:val="00612A58"/>
    <w:rsid w:val="00613B1D"/>
    <w:rsid w:val="006146DB"/>
    <w:rsid w:val="006242C6"/>
    <w:rsid w:val="00624457"/>
    <w:rsid w:val="006268C4"/>
    <w:rsid w:val="00627425"/>
    <w:rsid w:val="006345A0"/>
    <w:rsid w:val="006349DB"/>
    <w:rsid w:val="00634A45"/>
    <w:rsid w:val="0064060A"/>
    <w:rsid w:val="00641C69"/>
    <w:rsid w:val="00650226"/>
    <w:rsid w:val="00651F33"/>
    <w:rsid w:val="0065321D"/>
    <w:rsid w:val="00653790"/>
    <w:rsid w:val="006541E4"/>
    <w:rsid w:val="0065473C"/>
    <w:rsid w:val="00654778"/>
    <w:rsid w:val="0066334C"/>
    <w:rsid w:val="00664C21"/>
    <w:rsid w:val="00672A7C"/>
    <w:rsid w:val="00676665"/>
    <w:rsid w:val="006839C8"/>
    <w:rsid w:val="006855D3"/>
    <w:rsid w:val="00690FBE"/>
    <w:rsid w:val="00694443"/>
    <w:rsid w:val="0069451B"/>
    <w:rsid w:val="00697330"/>
    <w:rsid w:val="006B1B26"/>
    <w:rsid w:val="006B4E47"/>
    <w:rsid w:val="006C4F08"/>
    <w:rsid w:val="006C7ADB"/>
    <w:rsid w:val="006D4B63"/>
    <w:rsid w:val="006E30AF"/>
    <w:rsid w:val="006F0F75"/>
    <w:rsid w:val="006F0FAE"/>
    <w:rsid w:val="006F54E9"/>
    <w:rsid w:val="0070373A"/>
    <w:rsid w:val="00704FB7"/>
    <w:rsid w:val="00705E49"/>
    <w:rsid w:val="0071020B"/>
    <w:rsid w:val="00711593"/>
    <w:rsid w:val="00720D88"/>
    <w:rsid w:val="00721E04"/>
    <w:rsid w:val="007221B6"/>
    <w:rsid w:val="00724D05"/>
    <w:rsid w:val="0072642D"/>
    <w:rsid w:val="00726E19"/>
    <w:rsid w:val="00727D55"/>
    <w:rsid w:val="00737C84"/>
    <w:rsid w:val="00737CDD"/>
    <w:rsid w:val="00741004"/>
    <w:rsid w:val="0074520C"/>
    <w:rsid w:val="00751FB3"/>
    <w:rsid w:val="00763334"/>
    <w:rsid w:val="00763A59"/>
    <w:rsid w:val="007662F2"/>
    <w:rsid w:val="00773A88"/>
    <w:rsid w:val="007776BD"/>
    <w:rsid w:val="00781423"/>
    <w:rsid w:val="00784EC3"/>
    <w:rsid w:val="00785213"/>
    <w:rsid w:val="0078695F"/>
    <w:rsid w:val="007A6D5B"/>
    <w:rsid w:val="007A72FA"/>
    <w:rsid w:val="007B076B"/>
    <w:rsid w:val="007B549D"/>
    <w:rsid w:val="007B5F83"/>
    <w:rsid w:val="007C166F"/>
    <w:rsid w:val="007C390B"/>
    <w:rsid w:val="007D3366"/>
    <w:rsid w:val="007D45E3"/>
    <w:rsid w:val="007E1197"/>
    <w:rsid w:val="007E1916"/>
    <w:rsid w:val="007E2F58"/>
    <w:rsid w:val="007E3A81"/>
    <w:rsid w:val="007E5E6A"/>
    <w:rsid w:val="007E7D3C"/>
    <w:rsid w:val="007F0BFF"/>
    <w:rsid w:val="007F46B1"/>
    <w:rsid w:val="007F579F"/>
    <w:rsid w:val="007F6A28"/>
    <w:rsid w:val="007F7CF8"/>
    <w:rsid w:val="0080101F"/>
    <w:rsid w:val="008109C7"/>
    <w:rsid w:val="008111DD"/>
    <w:rsid w:val="00815BFD"/>
    <w:rsid w:val="00821253"/>
    <w:rsid w:val="00830876"/>
    <w:rsid w:val="00836765"/>
    <w:rsid w:val="008374DB"/>
    <w:rsid w:val="00840291"/>
    <w:rsid w:val="008414F0"/>
    <w:rsid w:val="00841F5E"/>
    <w:rsid w:val="0084278A"/>
    <w:rsid w:val="00843D01"/>
    <w:rsid w:val="008505BB"/>
    <w:rsid w:val="00850CCE"/>
    <w:rsid w:val="008512BF"/>
    <w:rsid w:val="00854579"/>
    <w:rsid w:val="00854D87"/>
    <w:rsid w:val="008554E0"/>
    <w:rsid w:val="00861A3E"/>
    <w:rsid w:val="00863403"/>
    <w:rsid w:val="00863ED5"/>
    <w:rsid w:val="00871323"/>
    <w:rsid w:val="008718C9"/>
    <w:rsid w:val="00875243"/>
    <w:rsid w:val="0087748D"/>
    <w:rsid w:val="008775F7"/>
    <w:rsid w:val="00880F9A"/>
    <w:rsid w:val="00882F84"/>
    <w:rsid w:val="00883A73"/>
    <w:rsid w:val="0088419B"/>
    <w:rsid w:val="008856FA"/>
    <w:rsid w:val="00892DC4"/>
    <w:rsid w:val="00895D7A"/>
    <w:rsid w:val="008A235F"/>
    <w:rsid w:val="008B3074"/>
    <w:rsid w:val="008B3B9B"/>
    <w:rsid w:val="008B43DC"/>
    <w:rsid w:val="008B5DFF"/>
    <w:rsid w:val="008B6AF8"/>
    <w:rsid w:val="008D0552"/>
    <w:rsid w:val="008D0566"/>
    <w:rsid w:val="008D1CC4"/>
    <w:rsid w:val="008D4102"/>
    <w:rsid w:val="008D7B0A"/>
    <w:rsid w:val="008E0866"/>
    <w:rsid w:val="008E1BB2"/>
    <w:rsid w:val="008E3D96"/>
    <w:rsid w:val="008E3E5E"/>
    <w:rsid w:val="008F2605"/>
    <w:rsid w:val="008F2D09"/>
    <w:rsid w:val="008F4D76"/>
    <w:rsid w:val="008F576B"/>
    <w:rsid w:val="008F659F"/>
    <w:rsid w:val="008F7898"/>
    <w:rsid w:val="00905743"/>
    <w:rsid w:val="00905B3C"/>
    <w:rsid w:val="00911304"/>
    <w:rsid w:val="00913C49"/>
    <w:rsid w:val="0091672A"/>
    <w:rsid w:val="00916FB8"/>
    <w:rsid w:val="00920A97"/>
    <w:rsid w:val="00923A67"/>
    <w:rsid w:val="00926E89"/>
    <w:rsid w:val="00930319"/>
    <w:rsid w:val="0093625F"/>
    <w:rsid w:val="00937F48"/>
    <w:rsid w:val="00943263"/>
    <w:rsid w:val="009433DD"/>
    <w:rsid w:val="009515D7"/>
    <w:rsid w:val="009519E0"/>
    <w:rsid w:val="00952F98"/>
    <w:rsid w:val="00953887"/>
    <w:rsid w:val="0095721A"/>
    <w:rsid w:val="00963125"/>
    <w:rsid w:val="00964A01"/>
    <w:rsid w:val="00965D22"/>
    <w:rsid w:val="00965F49"/>
    <w:rsid w:val="009759F2"/>
    <w:rsid w:val="00984339"/>
    <w:rsid w:val="009846D6"/>
    <w:rsid w:val="00985BBD"/>
    <w:rsid w:val="0098743A"/>
    <w:rsid w:val="0099470F"/>
    <w:rsid w:val="0099640B"/>
    <w:rsid w:val="009966F4"/>
    <w:rsid w:val="009A1FBD"/>
    <w:rsid w:val="009A4113"/>
    <w:rsid w:val="009A58C0"/>
    <w:rsid w:val="009B28F7"/>
    <w:rsid w:val="009B535E"/>
    <w:rsid w:val="009B53E5"/>
    <w:rsid w:val="009B658D"/>
    <w:rsid w:val="009B77A3"/>
    <w:rsid w:val="009C55D8"/>
    <w:rsid w:val="009C79F6"/>
    <w:rsid w:val="009D00FA"/>
    <w:rsid w:val="009D2D7F"/>
    <w:rsid w:val="009E6309"/>
    <w:rsid w:val="009E7DBD"/>
    <w:rsid w:val="009F186B"/>
    <w:rsid w:val="009F5B74"/>
    <w:rsid w:val="00A031AE"/>
    <w:rsid w:val="00A05315"/>
    <w:rsid w:val="00A10978"/>
    <w:rsid w:val="00A113EA"/>
    <w:rsid w:val="00A11B14"/>
    <w:rsid w:val="00A133C0"/>
    <w:rsid w:val="00A15048"/>
    <w:rsid w:val="00A3134A"/>
    <w:rsid w:val="00A37A9F"/>
    <w:rsid w:val="00A433FD"/>
    <w:rsid w:val="00A43C3A"/>
    <w:rsid w:val="00A45B16"/>
    <w:rsid w:val="00A46383"/>
    <w:rsid w:val="00A601A2"/>
    <w:rsid w:val="00A626C3"/>
    <w:rsid w:val="00A63BDE"/>
    <w:rsid w:val="00A64E0B"/>
    <w:rsid w:val="00A666AB"/>
    <w:rsid w:val="00A668F8"/>
    <w:rsid w:val="00A70218"/>
    <w:rsid w:val="00A70DDE"/>
    <w:rsid w:val="00A710CA"/>
    <w:rsid w:val="00A72F9A"/>
    <w:rsid w:val="00A73C12"/>
    <w:rsid w:val="00A75BB0"/>
    <w:rsid w:val="00A75BFC"/>
    <w:rsid w:val="00A80A4F"/>
    <w:rsid w:val="00A93473"/>
    <w:rsid w:val="00A93660"/>
    <w:rsid w:val="00A96CF6"/>
    <w:rsid w:val="00AB3BB0"/>
    <w:rsid w:val="00AB3F98"/>
    <w:rsid w:val="00AB4670"/>
    <w:rsid w:val="00AB6ECE"/>
    <w:rsid w:val="00AB75C5"/>
    <w:rsid w:val="00AC1DA0"/>
    <w:rsid w:val="00AC5ACD"/>
    <w:rsid w:val="00AD2B79"/>
    <w:rsid w:val="00AD525A"/>
    <w:rsid w:val="00AD7125"/>
    <w:rsid w:val="00AE3926"/>
    <w:rsid w:val="00AE58CB"/>
    <w:rsid w:val="00AE7864"/>
    <w:rsid w:val="00AF1133"/>
    <w:rsid w:val="00AF3C04"/>
    <w:rsid w:val="00AF431A"/>
    <w:rsid w:val="00AF6749"/>
    <w:rsid w:val="00AF75C4"/>
    <w:rsid w:val="00B05A7A"/>
    <w:rsid w:val="00B06814"/>
    <w:rsid w:val="00B06AFD"/>
    <w:rsid w:val="00B07D7E"/>
    <w:rsid w:val="00B07F4B"/>
    <w:rsid w:val="00B13DCE"/>
    <w:rsid w:val="00B22CDA"/>
    <w:rsid w:val="00B35A14"/>
    <w:rsid w:val="00B409D1"/>
    <w:rsid w:val="00B4674E"/>
    <w:rsid w:val="00B52B96"/>
    <w:rsid w:val="00B531F8"/>
    <w:rsid w:val="00B554A3"/>
    <w:rsid w:val="00B614AA"/>
    <w:rsid w:val="00B63500"/>
    <w:rsid w:val="00B65586"/>
    <w:rsid w:val="00B66EE5"/>
    <w:rsid w:val="00B71B2A"/>
    <w:rsid w:val="00B72FA0"/>
    <w:rsid w:val="00B73202"/>
    <w:rsid w:val="00B748DF"/>
    <w:rsid w:val="00B74C42"/>
    <w:rsid w:val="00B759FB"/>
    <w:rsid w:val="00B76B8D"/>
    <w:rsid w:val="00B76F8A"/>
    <w:rsid w:val="00B821AD"/>
    <w:rsid w:val="00B823A8"/>
    <w:rsid w:val="00B82440"/>
    <w:rsid w:val="00B83A31"/>
    <w:rsid w:val="00B86114"/>
    <w:rsid w:val="00B869F4"/>
    <w:rsid w:val="00B874D5"/>
    <w:rsid w:val="00B92BC7"/>
    <w:rsid w:val="00B97B09"/>
    <w:rsid w:val="00BA5EFF"/>
    <w:rsid w:val="00BA6E41"/>
    <w:rsid w:val="00BB3D28"/>
    <w:rsid w:val="00BB710F"/>
    <w:rsid w:val="00BC29F3"/>
    <w:rsid w:val="00BC5CAB"/>
    <w:rsid w:val="00BD1D0C"/>
    <w:rsid w:val="00BD479B"/>
    <w:rsid w:val="00BD508F"/>
    <w:rsid w:val="00BD671B"/>
    <w:rsid w:val="00BE0AF5"/>
    <w:rsid w:val="00BE2206"/>
    <w:rsid w:val="00BE256C"/>
    <w:rsid w:val="00BE4F0B"/>
    <w:rsid w:val="00BE7918"/>
    <w:rsid w:val="00BF23FC"/>
    <w:rsid w:val="00BF3B41"/>
    <w:rsid w:val="00BF6E7A"/>
    <w:rsid w:val="00C0413B"/>
    <w:rsid w:val="00C1407C"/>
    <w:rsid w:val="00C179D8"/>
    <w:rsid w:val="00C2033D"/>
    <w:rsid w:val="00C20929"/>
    <w:rsid w:val="00C234D4"/>
    <w:rsid w:val="00C26384"/>
    <w:rsid w:val="00C3026E"/>
    <w:rsid w:val="00C33879"/>
    <w:rsid w:val="00C4384D"/>
    <w:rsid w:val="00C45A3C"/>
    <w:rsid w:val="00C4638A"/>
    <w:rsid w:val="00C5044B"/>
    <w:rsid w:val="00C57425"/>
    <w:rsid w:val="00C57F0F"/>
    <w:rsid w:val="00C60018"/>
    <w:rsid w:val="00C60FDC"/>
    <w:rsid w:val="00C637C9"/>
    <w:rsid w:val="00C643D1"/>
    <w:rsid w:val="00C65528"/>
    <w:rsid w:val="00C664AF"/>
    <w:rsid w:val="00C66D23"/>
    <w:rsid w:val="00C66D43"/>
    <w:rsid w:val="00C678A7"/>
    <w:rsid w:val="00C700EB"/>
    <w:rsid w:val="00C70796"/>
    <w:rsid w:val="00C73431"/>
    <w:rsid w:val="00C77A10"/>
    <w:rsid w:val="00C86660"/>
    <w:rsid w:val="00C87F6A"/>
    <w:rsid w:val="00C9109C"/>
    <w:rsid w:val="00C914AF"/>
    <w:rsid w:val="00C92976"/>
    <w:rsid w:val="00C9677C"/>
    <w:rsid w:val="00C970E0"/>
    <w:rsid w:val="00C97FC0"/>
    <w:rsid w:val="00CA25D0"/>
    <w:rsid w:val="00CA31A3"/>
    <w:rsid w:val="00CA3241"/>
    <w:rsid w:val="00CA609A"/>
    <w:rsid w:val="00CA6412"/>
    <w:rsid w:val="00CA739C"/>
    <w:rsid w:val="00CB134D"/>
    <w:rsid w:val="00CB1912"/>
    <w:rsid w:val="00CB482B"/>
    <w:rsid w:val="00CC2168"/>
    <w:rsid w:val="00CC4E0E"/>
    <w:rsid w:val="00CC59CB"/>
    <w:rsid w:val="00CD4495"/>
    <w:rsid w:val="00CE113C"/>
    <w:rsid w:val="00CE339D"/>
    <w:rsid w:val="00CE3833"/>
    <w:rsid w:val="00CE5EE3"/>
    <w:rsid w:val="00CE6594"/>
    <w:rsid w:val="00CF067F"/>
    <w:rsid w:val="00CF7DC6"/>
    <w:rsid w:val="00D00226"/>
    <w:rsid w:val="00D0122F"/>
    <w:rsid w:val="00D029AD"/>
    <w:rsid w:val="00D10781"/>
    <w:rsid w:val="00D114F2"/>
    <w:rsid w:val="00D11ACC"/>
    <w:rsid w:val="00D14CAB"/>
    <w:rsid w:val="00D20B8B"/>
    <w:rsid w:val="00D21EC8"/>
    <w:rsid w:val="00D2206F"/>
    <w:rsid w:val="00D2519F"/>
    <w:rsid w:val="00D266FD"/>
    <w:rsid w:val="00D33236"/>
    <w:rsid w:val="00D358EF"/>
    <w:rsid w:val="00D36A7A"/>
    <w:rsid w:val="00D36DC0"/>
    <w:rsid w:val="00D42CCB"/>
    <w:rsid w:val="00D435DC"/>
    <w:rsid w:val="00D445F2"/>
    <w:rsid w:val="00D52CED"/>
    <w:rsid w:val="00D52FDB"/>
    <w:rsid w:val="00D566CB"/>
    <w:rsid w:val="00D57D09"/>
    <w:rsid w:val="00D60EB1"/>
    <w:rsid w:val="00D61CFD"/>
    <w:rsid w:val="00D62C45"/>
    <w:rsid w:val="00D640AA"/>
    <w:rsid w:val="00D6690D"/>
    <w:rsid w:val="00D70806"/>
    <w:rsid w:val="00D73D3C"/>
    <w:rsid w:val="00D80188"/>
    <w:rsid w:val="00D821E7"/>
    <w:rsid w:val="00D83CF0"/>
    <w:rsid w:val="00D93242"/>
    <w:rsid w:val="00DA19E6"/>
    <w:rsid w:val="00DA1A65"/>
    <w:rsid w:val="00DA4334"/>
    <w:rsid w:val="00DB05E9"/>
    <w:rsid w:val="00DC40B0"/>
    <w:rsid w:val="00DD0BBC"/>
    <w:rsid w:val="00DD0F4D"/>
    <w:rsid w:val="00DD1B18"/>
    <w:rsid w:val="00DD6D14"/>
    <w:rsid w:val="00DE0E08"/>
    <w:rsid w:val="00DF44B4"/>
    <w:rsid w:val="00DF6DD3"/>
    <w:rsid w:val="00E009C5"/>
    <w:rsid w:val="00E00CD7"/>
    <w:rsid w:val="00E01EA6"/>
    <w:rsid w:val="00E101B2"/>
    <w:rsid w:val="00E13CED"/>
    <w:rsid w:val="00E33E13"/>
    <w:rsid w:val="00E355CE"/>
    <w:rsid w:val="00E37E50"/>
    <w:rsid w:val="00E4195C"/>
    <w:rsid w:val="00E4224F"/>
    <w:rsid w:val="00E447AD"/>
    <w:rsid w:val="00E44EA2"/>
    <w:rsid w:val="00E53AAD"/>
    <w:rsid w:val="00E60946"/>
    <w:rsid w:val="00E659B4"/>
    <w:rsid w:val="00E65E13"/>
    <w:rsid w:val="00E713D6"/>
    <w:rsid w:val="00E72C95"/>
    <w:rsid w:val="00E74AFE"/>
    <w:rsid w:val="00E753FC"/>
    <w:rsid w:val="00E75A3E"/>
    <w:rsid w:val="00E75DC8"/>
    <w:rsid w:val="00E76273"/>
    <w:rsid w:val="00E76B34"/>
    <w:rsid w:val="00E7710C"/>
    <w:rsid w:val="00E817FC"/>
    <w:rsid w:val="00E8356A"/>
    <w:rsid w:val="00E877F5"/>
    <w:rsid w:val="00E9300B"/>
    <w:rsid w:val="00E93882"/>
    <w:rsid w:val="00EA1AA4"/>
    <w:rsid w:val="00EA34C7"/>
    <w:rsid w:val="00EA703A"/>
    <w:rsid w:val="00EB104B"/>
    <w:rsid w:val="00EC36DC"/>
    <w:rsid w:val="00EC4C65"/>
    <w:rsid w:val="00EC5972"/>
    <w:rsid w:val="00ED10AB"/>
    <w:rsid w:val="00ED2DFA"/>
    <w:rsid w:val="00ED3239"/>
    <w:rsid w:val="00ED3AC5"/>
    <w:rsid w:val="00EE3208"/>
    <w:rsid w:val="00EE6B10"/>
    <w:rsid w:val="00EE7C5A"/>
    <w:rsid w:val="00EF3A55"/>
    <w:rsid w:val="00EF405B"/>
    <w:rsid w:val="00F03A5D"/>
    <w:rsid w:val="00F104A5"/>
    <w:rsid w:val="00F1050D"/>
    <w:rsid w:val="00F17601"/>
    <w:rsid w:val="00F24934"/>
    <w:rsid w:val="00F32D81"/>
    <w:rsid w:val="00F344D0"/>
    <w:rsid w:val="00F45143"/>
    <w:rsid w:val="00F53155"/>
    <w:rsid w:val="00F641C3"/>
    <w:rsid w:val="00F649BC"/>
    <w:rsid w:val="00F64E1D"/>
    <w:rsid w:val="00F72067"/>
    <w:rsid w:val="00F72316"/>
    <w:rsid w:val="00F75BC4"/>
    <w:rsid w:val="00F77C91"/>
    <w:rsid w:val="00F83936"/>
    <w:rsid w:val="00F87C90"/>
    <w:rsid w:val="00F95A1B"/>
    <w:rsid w:val="00F96905"/>
    <w:rsid w:val="00F973F9"/>
    <w:rsid w:val="00FA79EA"/>
    <w:rsid w:val="00FB0305"/>
    <w:rsid w:val="00FB3411"/>
    <w:rsid w:val="00FB737F"/>
    <w:rsid w:val="00FD1F5D"/>
    <w:rsid w:val="00FD2106"/>
    <w:rsid w:val="00FD41DD"/>
    <w:rsid w:val="00FD5E62"/>
    <w:rsid w:val="00FD6161"/>
    <w:rsid w:val="00FE14F2"/>
    <w:rsid w:val="00FE3FAD"/>
    <w:rsid w:val="00FE7C90"/>
    <w:rsid w:val="00FF10AF"/>
    <w:rsid w:val="00FF126E"/>
    <w:rsid w:val="00FF2740"/>
    <w:rsid w:val="00FF4300"/>
    <w:rsid w:val="00FF4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F389CCC"/>
  <w15:chartTrackingRefBased/>
  <w15:docId w15:val="{EF5FDF02-754F-41DB-BE4E-0C1356E3F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F54E9"/>
    <w:pPr>
      <w:ind w:left="1800"/>
    </w:pPr>
    <w:rPr>
      <w:rFonts w:ascii="Arial" w:hAnsi="Arial" w:cs="Arial"/>
      <w:sz w:val="24"/>
      <w:szCs w:val="24"/>
    </w:rPr>
  </w:style>
  <w:style w:type="paragraph" w:styleId="Heading1">
    <w:name w:val="heading 1"/>
    <w:basedOn w:val="ListParagraph"/>
    <w:next w:val="Normal"/>
    <w:link w:val="Heading1Char"/>
    <w:qFormat/>
    <w:rsid w:val="006F54E9"/>
    <w:pPr>
      <w:numPr>
        <w:numId w:val="24"/>
      </w:numPr>
      <w:outlineLvl w:val="0"/>
    </w:pPr>
    <w:rPr>
      <w:b/>
    </w:rPr>
  </w:style>
  <w:style w:type="paragraph" w:styleId="Heading2">
    <w:name w:val="heading 2"/>
    <w:basedOn w:val="Normal"/>
    <w:next w:val="Normal"/>
    <w:link w:val="Heading2Char"/>
    <w:unhideWhenUsed/>
    <w:qFormat/>
    <w:rsid w:val="006F54E9"/>
    <w:pPr>
      <w:outlineLvl w:val="1"/>
    </w:pPr>
    <w:rPr>
      <w:i/>
      <w:u w:val="single"/>
    </w:rPr>
  </w:style>
  <w:style w:type="paragraph" w:styleId="Heading5">
    <w:name w:val="heading 5"/>
    <w:basedOn w:val="Normal"/>
    <w:next w:val="Normal"/>
    <w:link w:val="Heading5Char"/>
    <w:qFormat/>
    <w:rsid w:val="00D00226"/>
    <w:pPr>
      <w:keepNext/>
      <w:tabs>
        <w:tab w:val="left" w:pos="990"/>
      </w:tabs>
      <w:ind w:firstLine="360"/>
      <w:outlineLvl w:val="4"/>
    </w:pPr>
    <w:rPr>
      <w:sz w:val="2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sid w:val="00D00226"/>
    <w:rPr>
      <w:sz w:val="28"/>
    </w:rPr>
  </w:style>
  <w:style w:type="paragraph" w:styleId="Header">
    <w:name w:val="header"/>
    <w:basedOn w:val="Normal"/>
    <w:link w:val="HeaderChar"/>
    <w:rsid w:val="0030002E"/>
    <w:pPr>
      <w:tabs>
        <w:tab w:val="center" w:pos="4680"/>
        <w:tab w:val="right" w:pos="9360"/>
      </w:tabs>
    </w:pPr>
  </w:style>
  <w:style w:type="character" w:customStyle="1" w:styleId="HeaderChar">
    <w:name w:val="Header Char"/>
    <w:link w:val="Header"/>
    <w:rsid w:val="0030002E"/>
    <w:rPr>
      <w:sz w:val="24"/>
      <w:szCs w:val="24"/>
    </w:rPr>
  </w:style>
  <w:style w:type="paragraph" w:styleId="Footer">
    <w:name w:val="footer"/>
    <w:basedOn w:val="Normal"/>
    <w:link w:val="FooterChar"/>
    <w:rsid w:val="0030002E"/>
    <w:pPr>
      <w:tabs>
        <w:tab w:val="center" w:pos="4680"/>
        <w:tab w:val="right" w:pos="9360"/>
      </w:tabs>
    </w:pPr>
  </w:style>
  <w:style w:type="character" w:customStyle="1" w:styleId="FooterChar">
    <w:name w:val="Footer Char"/>
    <w:link w:val="Footer"/>
    <w:rsid w:val="0030002E"/>
    <w:rPr>
      <w:sz w:val="24"/>
      <w:szCs w:val="24"/>
    </w:rPr>
  </w:style>
  <w:style w:type="paragraph" w:styleId="PlainText">
    <w:name w:val="Plain Text"/>
    <w:basedOn w:val="Normal"/>
    <w:link w:val="PlainTextChar"/>
    <w:uiPriority w:val="99"/>
    <w:rsid w:val="00C57425"/>
    <w:rPr>
      <w:rFonts w:ascii="Courier New" w:hAnsi="Courier New"/>
      <w:sz w:val="20"/>
      <w:szCs w:val="20"/>
    </w:rPr>
  </w:style>
  <w:style w:type="character" w:customStyle="1" w:styleId="PlainTextChar">
    <w:name w:val="Plain Text Char"/>
    <w:link w:val="PlainText"/>
    <w:uiPriority w:val="99"/>
    <w:rsid w:val="00C57425"/>
    <w:rPr>
      <w:rFonts w:ascii="Courier New" w:hAnsi="Courier New"/>
    </w:rPr>
  </w:style>
  <w:style w:type="paragraph" w:styleId="ListParagraph">
    <w:name w:val="List Paragraph"/>
    <w:basedOn w:val="Normal"/>
    <w:uiPriority w:val="34"/>
    <w:qFormat/>
    <w:rsid w:val="00C20929"/>
    <w:pPr>
      <w:ind w:left="720"/>
    </w:pPr>
  </w:style>
  <w:style w:type="paragraph" w:styleId="BalloonText">
    <w:name w:val="Balloon Text"/>
    <w:basedOn w:val="Normal"/>
    <w:link w:val="BalloonTextChar"/>
    <w:rsid w:val="00F83936"/>
    <w:rPr>
      <w:rFonts w:ascii="Tahoma" w:hAnsi="Tahoma" w:cs="Tahoma"/>
      <w:sz w:val="16"/>
      <w:szCs w:val="16"/>
    </w:rPr>
  </w:style>
  <w:style w:type="character" w:customStyle="1" w:styleId="BalloonTextChar">
    <w:name w:val="Balloon Text Char"/>
    <w:link w:val="BalloonText"/>
    <w:rsid w:val="00F83936"/>
    <w:rPr>
      <w:rFonts w:ascii="Tahoma" w:hAnsi="Tahoma" w:cs="Tahoma"/>
      <w:sz w:val="16"/>
      <w:szCs w:val="16"/>
    </w:rPr>
  </w:style>
  <w:style w:type="character" w:styleId="SubtleEmphasis">
    <w:name w:val="Subtle Emphasis"/>
    <w:uiPriority w:val="19"/>
    <w:qFormat/>
    <w:rsid w:val="00C9109C"/>
    <w:rPr>
      <w:i/>
      <w:iCs/>
      <w:color w:val="404040"/>
    </w:rPr>
  </w:style>
  <w:style w:type="paragraph" w:customStyle="1" w:styleId="Default">
    <w:name w:val="Default"/>
    <w:rsid w:val="00612A58"/>
    <w:pPr>
      <w:autoSpaceDE w:val="0"/>
      <w:autoSpaceDN w:val="0"/>
      <w:adjustRightInd w:val="0"/>
    </w:pPr>
    <w:rPr>
      <w:rFonts w:ascii="Wingdings" w:hAnsi="Wingdings" w:cs="Wingdings"/>
      <w:color w:val="000000"/>
      <w:sz w:val="24"/>
      <w:szCs w:val="24"/>
    </w:rPr>
  </w:style>
  <w:style w:type="character" w:customStyle="1" w:styleId="Heading2Char">
    <w:name w:val="Heading 2 Char"/>
    <w:basedOn w:val="DefaultParagraphFont"/>
    <w:link w:val="Heading2"/>
    <w:rsid w:val="006F54E9"/>
    <w:rPr>
      <w:rFonts w:ascii="Arial" w:hAnsi="Arial" w:cs="Arial"/>
      <w:i/>
      <w:sz w:val="24"/>
      <w:szCs w:val="24"/>
      <w:u w:val="single"/>
    </w:rPr>
  </w:style>
  <w:style w:type="paragraph" w:customStyle="1" w:styleId="Normal2">
    <w:name w:val="Normal 2"/>
    <w:basedOn w:val="Normal"/>
    <w:link w:val="Normal2Char"/>
    <w:qFormat/>
    <w:rsid w:val="006F54E9"/>
  </w:style>
  <w:style w:type="paragraph" w:styleId="Title">
    <w:name w:val="Title"/>
    <w:basedOn w:val="Normal"/>
    <w:next w:val="Normal"/>
    <w:link w:val="TitleChar"/>
    <w:qFormat/>
    <w:rsid w:val="006F54E9"/>
    <w:pPr>
      <w:jc w:val="center"/>
    </w:pPr>
    <w:rPr>
      <w:b/>
      <w:u w:val="single"/>
    </w:rPr>
  </w:style>
  <w:style w:type="character" w:customStyle="1" w:styleId="Normal2Char">
    <w:name w:val="Normal 2 Char"/>
    <w:basedOn w:val="DefaultParagraphFont"/>
    <w:link w:val="Normal2"/>
    <w:rsid w:val="006F54E9"/>
    <w:rPr>
      <w:rFonts w:ascii="Arial" w:hAnsi="Arial" w:cs="Arial"/>
      <w:sz w:val="24"/>
      <w:szCs w:val="24"/>
    </w:rPr>
  </w:style>
  <w:style w:type="character" w:customStyle="1" w:styleId="TitleChar">
    <w:name w:val="Title Char"/>
    <w:basedOn w:val="DefaultParagraphFont"/>
    <w:link w:val="Title"/>
    <w:rsid w:val="006F54E9"/>
    <w:rPr>
      <w:rFonts w:ascii="Arial" w:hAnsi="Arial" w:cs="Arial"/>
      <w:b/>
      <w:sz w:val="24"/>
      <w:szCs w:val="24"/>
      <w:u w:val="single"/>
    </w:rPr>
  </w:style>
  <w:style w:type="character" w:customStyle="1" w:styleId="Heading1Char">
    <w:name w:val="Heading 1 Char"/>
    <w:basedOn w:val="DefaultParagraphFont"/>
    <w:link w:val="Heading1"/>
    <w:rsid w:val="006F54E9"/>
    <w:rPr>
      <w:rFonts w:ascii="Arial" w:hAnsi="Arial" w:cs="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57562">
      <w:bodyDiv w:val="1"/>
      <w:marLeft w:val="0"/>
      <w:marRight w:val="0"/>
      <w:marTop w:val="0"/>
      <w:marBottom w:val="0"/>
      <w:divBdr>
        <w:top w:val="none" w:sz="0" w:space="0" w:color="auto"/>
        <w:left w:val="none" w:sz="0" w:space="0" w:color="auto"/>
        <w:bottom w:val="none" w:sz="0" w:space="0" w:color="auto"/>
        <w:right w:val="none" w:sz="0" w:space="0" w:color="auto"/>
      </w:divBdr>
    </w:div>
    <w:div w:id="431631200">
      <w:bodyDiv w:val="1"/>
      <w:marLeft w:val="0"/>
      <w:marRight w:val="0"/>
      <w:marTop w:val="0"/>
      <w:marBottom w:val="0"/>
      <w:divBdr>
        <w:top w:val="none" w:sz="0" w:space="0" w:color="auto"/>
        <w:left w:val="none" w:sz="0" w:space="0" w:color="auto"/>
        <w:bottom w:val="none" w:sz="0" w:space="0" w:color="auto"/>
        <w:right w:val="none" w:sz="0" w:space="0" w:color="auto"/>
      </w:divBdr>
    </w:div>
    <w:div w:id="788085833">
      <w:bodyDiv w:val="1"/>
      <w:marLeft w:val="0"/>
      <w:marRight w:val="0"/>
      <w:marTop w:val="0"/>
      <w:marBottom w:val="0"/>
      <w:divBdr>
        <w:top w:val="none" w:sz="0" w:space="0" w:color="auto"/>
        <w:left w:val="none" w:sz="0" w:space="0" w:color="auto"/>
        <w:bottom w:val="none" w:sz="0" w:space="0" w:color="auto"/>
        <w:right w:val="none" w:sz="0" w:space="0" w:color="auto"/>
      </w:divBdr>
    </w:div>
    <w:div w:id="936063492">
      <w:bodyDiv w:val="1"/>
      <w:marLeft w:val="0"/>
      <w:marRight w:val="0"/>
      <w:marTop w:val="0"/>
      <w:marBottom w:val="0"/>
      <w:divBdr>
        <w:top w:val="none" w:sz="0" w:space="0" w:color="auto"/>
        <w:left w:val="none" w:sz="0" w:space="0" w:color="auto"/>
        <w:bottom w:val="none" w:sz="0" w:space="0" w:color="auto"/>
        <w:right w:val="none" w:sz="0" w:space="0" w:color="auto"/>
      </w:divBdr>
    </w:div>
    <w:div w:id="944732150">
      <w:bodyDiv w:val="1"/>
      <w:marLeft w:val="0"/>
      <w:marRight w:val="0"/>
      <w:marTop w:val="0"/>
      <w:marBottom w:val="0"/>
      <w:divBdr>
        <w:top w:val="none" w:sz="0" w:space="0" w:color="auto"/>
        <w:left w:val="none" w:sz="0" w:space="0" w:color="auto"/>
        <w:bottom w:val="none" w:sz="0" w:space="0" w:color="auto"/>
        <w:right w:val="none" w:sz="0" w:space="0" w:color="auto"/>
      </w:divBdr>
    </w:div>
    <w:div w:id="949703418">
      <w:bodyDiv w:val="1"/>
      <w:marLeft w:val="0"/>
      <w:marRight w:val="0"/>
      <w:marTop w:val="0"/>
      <w:marBottom w:val="0"/>
      <w:divBdr>
        <w:top w:val="none" w:sz="0" w:space="0" w:color="auto"/>
        <w:left w:val="none" w:sz="0" w:space="0" w:color="auto"/>
        <w:bottom w:val="none" w:sz="0" w:space="0" w:color="auto"/>
        <w:right w:val="none" w:sz="0" w:space="0" w:color="auto"/>
      </w:divBdr>
      <w:divsChild>
        <w:div w:id="1951089786">
          <w:marLeft w:val="0"/>
          <w:marRight w:val="0"/>
          <w:marTop w:val="0"/>
          <w:marBottom w:val="0"/>
          <w:divBdr>
            <w:top w:val="none" w:sz="0" w:space="0" w:color="auto"/>
            <w:left w:val="none" w:sz="0" w:space="0" w:color="auto"/>
            <w:bottom w:val="none" w:sz="0" w:space="0" w:color="auto"/>
            <w:right w:val="none" w:sz="0" w:space="0" w:color="auto"/>
          </w:divBdr>
        </w:div>
        <w:div w:id="1462920514">
          <w:marLeft w:val="0"/>
          <w:marRight w:val="0"/>
          <w:marTop w:val="0"/>
          <w:marBottom w:val="0"/>
          <w:divBdr>
            <w:top w:val="none" w:sz="0" w:space="0" w:color="auto"/>
            <w:left w:val="none" w:sz="0" w:space="0" w:color="auto"/>
            <w:bottom w:val="none" w:sz="0" w:space="0" w:color="auto"/>
            <w:right w:val="none" w:sz="0" w:space="0" w:color="auto"/>
          </w:divBdr>
        </w:div>
      </w:divsChild>
    </w:div>
    <w:div w:id="1379283246">
      <w:bodyDiv w:val="1"/>
      <w:marLeft w:val="0"/>
      <w:marRight w:val="0"/>
      <w:marTop w:val="0"/>
      <w:marBottom w:val="0"/>
      <w:divBdr>
        <w:top w:val="none" w:sz="0" w:space="0" w:color="auto"/>
        <w:left w:val="none" w:sz="0" w:space="0" w:color="auto"/>
        <w:bottom w:val="none" w:sz="0" w:space="0" w:color="auto"/>
        <w:right w:val="none" w:sz="0" w:space="0" w:color="auto"/>
      </w:divBdr>
      <w:divsChild>
        <w:div w:id="419330971">
          <w:marLeft w:val="0"/>
          <w:marRight w:val="0"/>
          <w:marTop w:val="0"/>
          <w:marBottom w:val="0"/>
          <w:divBdr>
            <w:top w:val="none" w:sz="0" w:space="0" w:color="auto"/>
            <w:left w:val="none" w:sz="0" w:space="0" w:color="auto"/>
            <w:bottom w:val="none" w:sz="0" w:space="0" w:color="auto"/>
            <w:right w:val="none" w:sz="0" w:space="0" w:color="auto"/>
          </w:divBdr>
        </w:div>
        <w:div w:id="1607620192">
          <w:marLeft w:val="0"/>
          <w:marRight w:val="0"/>
          <w:marTop w:val="0"/>
          <w:marBottom w:val="0"/>
          <w:divBdr>
            <w:top w:val="none" w:sz="0" w:space="0" w:color="auto"/>
            <w:left w:val="none" w:sz="0" w:space="0" w:color="auto"/>
            <w:bottom w:val="none" w:sz="0" w:space="0" w:color="auto"/>
            <w:right w:val="none" w:sz="0" w:space="0" w:color="auto"/>
          </w:divBdr>
        </w:div>
      </w:divsChild>
    </w:div>
    <w:div w:id="1559779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AA1C64-156C-4E26-A852-B5DCCB8E9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8</Pages>
  <Words>2406</Words>
  <Characters>13426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SONOMA STATE UNIVERSITY</vt:lpstr>
    </vt:vector>
  </TitlesOfParts>
  <Company>Sonoma State University</Company>
  <LinksUpToDate>false</LinksUpToDate>
  <CharactersWithSpaces>15801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SONOMA STATE UNIVERSITY</dc:title>
  <dc:subject/>
  <dc:creator>Administrator</dc:creator>
  <cp:keywords/>
  <cp:lastModifiedBy>Kyle Bishop Gabriel</cp:lastModifiedBy>
  <cp:revision>3</cp:revision>
  <cp:lastPrinted>2019-09-06T19:32:00Z</cp:lastPrinted>
  <dcterms:created xsi:type="dcterms:W3CDTF">2022-09-27T22:46:00Z</dcterms:created>
  <dcterms:modified xsi:type="dcterms:W3CDTF">2022-09-27T23:02:00Z</dcterms:modified>
</cp:coreProperties>
</file>