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365CC6" w:rsidRDefault="00BB6895" w:rsidP="0011033F">
      <w:pPr>
        <w:jc w:val="center"/>
      </w:pPr>
      <w:r>
        <w:rPr>
          <w:noProof/>
        </w:rPr>
        <w:drawing>
          <wp:inline distT="0" distB="0" distL="0" distR="0">
            <wp:extent cx="3286125" cy="1070956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645" cy="108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365CC6" w:rsidRDefault="00AA605C" w:rsidP="0011033F"/>
    <w:p w:rsidR="00AA605C" w:rsidRPr="00365CC6" w:rsidRDefault="00AA605C" w:rsidP="0011033F"/>
    <w:p w:rsidR="00EF0E17" w:rsidRPr="00E842C1" w:rsidRDefault="00C92598" w:rsidP="0011033F">
      <w:pPr>
        <w:pStyle w:val="Title"/>
      </w:pPr>
      <w:r w:rsidRPr="00E842C1">
        <w:t>AUDIT</w:t>
      </w:r>
      <w:r w:rsidR="00EF0E17" w:rsidRPr="00E842C1">
        <w:t xml:space="preserve"> COMMITTEE </w:t>
      </w:r>
      <w:r w:rsidR="004A0AD9" w:rsidRPr="00E842C1">
        <w:t>MINUTES</w:t>
      </w:r>
    </w:p>
    <w:p w:rsidR="00EF0E17" w:rsidRPr="00BB6895" w:rsidRDefault="00EF0E17" w:rsidP="0011033F">
      <w:pPr>
        <w:pStyle w:val="PlainText"/>
      </w:pPr>
    </w:p>
    <w:p w:rsidR="00EF0E17" w:rsidRPr="0011033F" w:rsidRDefault="003C460B" w:rsidP="0011033F">
      <w:r w:rsidRPr="0011033F">
        <w:t xml:space="preserve">May </w:t>
      </w:r>
      <w:r w:rsidR="00BB6895" w:rsidRPr="0011033F">
        <w:t>6</w:t>
      </w:r>
      <w:r w:rsidRPr="0011033F">
        <w:t>, 202</w:t>
      </w:r>
      <w:r w:rsidR="00BB6895" w:rsidRPr="0011033F">
        <w:t>2</w:t>
      </w:r>
    </w:p>
    <w:p w:rsidR="006E6077" w:rsidRPr="0011033F" w:rsidRDefault="00BB6895" w:rsidP="0011033F">
      <w:r w:rsidRPr="0011033F">
        <w:t>3:30-4:30pm</w:t>
      </w:r>
      <w:r w:rsidR="006E6077" w:rsidRPr="0011033F">
        <w:tab/>
      </w:r>
    </w:p>
    <w:p w:rsidR="00C92598" w:rsidRPr="0011033F" w:rsidRDefault="00CE1A7E" w:rsidP="0011033F">
      <w:r w:rsidRPr="0011033F">
        <w:t>Video/Teleconference</w:t>
      </w:r>
      <w:r w:rsidR="00EF0E17" w:rsidRPr="0011033F">
        <w:tab/>
      </w:r>
      <w:r w:rsidR="00EF0E17" w:rsidRPr="0011033F">
        <w:tab/>
      </w:r>
      <w:r w:rsidR="00EF0E17" w:rsidRPr="0011033F">
        <w:tab/>
      </w:r>
      <w:r w:rsidR="00EF0E17" w:rsidRPr="0011033F">
        <w:tab/>
      </w:r>
      <w:r w:rsidR="00EF0E17" w:rsidRPr="0011033F">
        <w:tab/>
      </w:r>
      <w:r w:rsidR="00EF0E17" w:rsidRPr="0011033F">
        <w:tab/>
      </w:r>
    </w:p>
    <w:p w:rsidR="00EF0E17" w:rsidRPr="0011033F" w:rsidRDefault="00EF0E17" w:rsidP="0011033F">
      <w:r w:rsidRPr="0011033F">
        <w:tab/>
      </w:r>
      <w:r w:rsidRPr="0011033F">
        <w:tab/>
      </w:r>
      <w:r w:rsidRPr="0011033F">
        <w:tab/>
      </w:r>
      <w:r w:rsidRPr="0011033F">
        <w:tab/>
      </w:r>
      <w:r w:rsidRPr="0011033F">
        <w:tab/>
      </w:r>
      <w:r w:rsidRPr="0011033F">
        <w:tab/>
      </w:r>
    </w:p>
    <w:p w:rsidR="00004FA4" w:rsidRPr="0011033F" w:rsidRDefault="00004FA4" w:rsidP="0011033F"/>
    <w:p w:rsidR="0054291E" w:rsidRPr="0011033F" w:rsidRDefault="00EF0E17" w:rsidP="0011033F">
      <w:r w:rsidRPr="00F10419">
        <w:rPr>
          <w:i/>
        </w:rPr>
        <w:t>Members</w:t>
      </w:r>
      <w:r w:rsidR="00087F29" w:rsidRPr="00F10419">
        <w:rPr>
          <w:i/>
        </w:rPr>
        <w:t xml:space="preserve"> Present</w:t>
      </w:r>
      <w:r w:rsidRPr="0011033F">
        <w:t>:</w:t>
      </w:r>
      <w:r w:rsidR="00C92598" w:rsidRPr="0011033F">
        <w:tab/>
      </w:r>
      <w:r w:rsidR="00F10419">
        <w:tab/>
      </w:r>
      <w:r w:rsidR="00C92598" w:rsidRPr="0011033F">
        <w:t>Randy Pennington</w:t>
      </w:r>
      <w:r w:rsidR="00922AB1" w:rsidRPr="0011033F">
        <w:t xml:space="preserve"> (Chair)</w:t>
      </w:r>
      <w:r w:rsidR="00C92598" w:rsidRPr="0011033F">
        <w:t>,</w:t>
      </w:r>
      <w:r w:rsidR="00CE1A7E" w:rsidRPr="0011033F">
        <w:t xml:space="preserve"> Jeannette Anglin</w:t>
      </w:r>
      <w:r w:rsidR="00BB6895" w:rsidRPr="0011033F">
        <w:t xml:space="preserve">, </w:t>
      </w:r>
    </w:p>
    <w:p w:rsidR="0024680C" w:rsidRPr="0011033F" w:rsidRDefault="00F10419" w:rsidP="0011033F">
      <w:r>
        <w:tab/>
      </w:r>
      <w:r>
        <w:tab/>
      </w:r>
      <w:r>
        <w:tab/>
      </w:r>
      <w:r>
        <w:tab/>
      </w:r>
      <w:r w:rsidR="00BB6895" w:rsidRPr="0011033F">
        <w:t>Mike Sullivan</w:t>
      </w:r>
    </w:p>
    <w:p w:rsidR="00922AB1" w:rsidRPr="0011033F" w:rsidRDefault="00922AB1" w:rsidP="0011033F"/>
    <w:p w:rsidR="002E6B7E" w:rsidRPr="0011033F" w:rsidRDefault="00C92598" w:rsidP="0011033F">
      <w:r w:rsidRPr="00F10419">
        <w:rPr>
          <w:i/>
        </w:rPr>
        <w:t>Committee Staff</w:t>
      </w:r>
      <w:r w:rsidR="00087F29" w:rsidRPr="00F10419">
        <w:rPr>
          <w:i/>
        </w:rPr>
        <w:t xml:space="preserve"> Present</w:t>
      </w:r>
      <w:r w:rsidRPr="00F10419">
        <w:rPr>
          <w:i/>
        </w:rPr>
        <w:t>:</w:t>
      </w:r>
      <w:r w:rsidRPr="0011033F">
        <w:tab/>
        <w:t>Amanda</w:t>
      </w:r>
      <w:r w:rsidR="008432D5" w:rsidRPr="0011033F">
        <w:t xml:space="preserve"> </w:t>
      </w:r>
      <w:r w:rsidRPr="0011033F">
        <w:t>Visser, Ian Hannah</w:t>
      </w:r>
      <w:r w:rsidR="00313BE7" w:rsidRPr="0011033F">
        <w:t xml:space="preserve">, </w:t>
      </w:r>
      <w:r w:rsidR="00BB6895" w:rsidRPr="0011033F">
        <w:t>Monir Ahmed</w:t>
      </w:r>
      <w:r w:rsidR="002A22E0" w:rsidRPr="0011033F">
        <w:t xml:space="preserve">, </w:t>
      </w:r>
      <w:r w:rsidR="00331077" w:rsidRPr="0011033F">
        <w:br/>
      </w:r>
      <w:r w:rsidR="00F10419">
        <w:tab/>
      </w:r>
      <w:r w:rsidR="00F10419">
        <w:tab/>
      </w:r>
      <w:r w:rsidR="00F10419">
        <w:tab/>
      </w:r>
      <w:r w:rsidR="00F10419">
        <w:tab/>
      </w:r>
      <w:r w:rsidR="00CE1A7E" w:rsidRPr="0011033F">
        <w:t>Mari</w:t>
      </w:r>
      <w:r w:rsidR="00BB6895" w:rsidRPr="0011033F">
        <w:t>o</w:t>
      </w:r>
      <w:r w:rsidR="00CE1A7E" w:rsidRPr="0011033F">
        <w:t xml:space="preserve"> Perez</w:t>
      </w:r>
      <w:r w:rsidR="0024680C" w:rsidRPr="0011033F">
        <w:t xml:space="preserve">, </w:t>
      </w:r>
      <w:r w:rsidR="00313BE7" w:rsidRPr="0011033F">
        <w:t xml:space="preserve">Kyle Bishop-Gabriel, </w:t>
      </w:r>
    </w:p>
    <w:p w:rsidR="00863908" w:rsidRPr="0011033F" w:rsidRDefault="00F10419" w:rsidP="0011033F">
      <w:r>
        <w:tab/>
      </w:r>
      <w:r>
        <w:tab/>
      </w:r>
      <w:r>
        <w:tab/>
      </w:r>
      <w:r>
        <w:tab/>
      </w:r>
      <w:r w:rsidR="002B3AFC" w:rsidRPr="0011033F">
        <w:t>River Christina Cullen</w:t>
      </w:r>
      <w:r w:rsidR="00C96E1C" w:rsidRPr="0011033F">
        <w:t xml:space="preserve"> </w:t>
      </w:r>
      <w:r w:rsidR="002D3B0E" w:rsidRPr="0011033F">
        <w:t xml:space="preserve"> </w:t>
      </w:r>
    </w:p>
    <w:p w:rsidR="00863908" w:rsidRPr="0011033F" w:rsidRDefault="00863908" w:rsidP="0011033F">
      <w:bookmarkStart w:id="0" w:name="_GoBack"/>
      <w:bookmarkEnd w:id="0"/>
    </w:p>
    <w:p w:rsidR="00863908" w:rsidRPr="0011033F" w:rsidRDefault="00863908" w:rsidP="0011033F">
      <w:r w:rsidRPr="00F10419">
        <w:rPr>
          <w:i/>
        </w:rPr>
        <w:t>Guests</w:t>
      </w:r>
      <w:r w:rsidR="00087F29" w:rsidRPr="00F10419">
        <w:rPr>
          <w:i/>
        </w:rPr>
        <w:t xml:space="preserve"> Present</w:t>
      </w:r>
      <w:r w:rsidRPr="0011033F">
        <w:t>:</w:t>
      </w:r>
      <w:r w:rsidRPr="0011033F">
        <w:tab/>
      </w:r>
      <w:r w:rsidRPr="0011033F">
        <w:tab/>
        <w:t xml:space="preserve">Andy </w:t>
      </w:r>
      <w:proofErr w:type="spellStart"/>
      <w:r w:rsidRPr="0011033F">
        <w:t>Maffia</w:t>
      </w:r>
      <w:proofErr w:type="spellEnd"/>
      <w:r w:rsidRPr="0011033F">
        <w:t>, Jon Hu - Aldrich</w:t>
      </w:r>
    </w:p>
    <w:p w:rsidR="00C92598" w:rsidRPr="0011033F" w:rsidRDefault="00C92598" w:rsidP="0011033F"/>
    <w:p w:rsidR="004A0AD9" w:rsidRPr="0011033F" w:rsidRDefault="004A0AD9" w:rsidP="0011033F">
      <w:r w:rsidRPr="00F10419">
        <w:rPr>
          <w:i/>
        </w:rPr>
        <w:t>Members Absent</w:t>
      </w:r>
      <w:r w:rsidRPr="0011033F">
        <w:t>:</w:t>
      </w:r>
      <w:r w:rsidRPr="0011033F">
        <w:tab/>
      </w:r>
      <w:r w:rsidRPr="0011033F">
        <w:tab/>
        <w:t>Anita Christmas</w:t>
      </w:r>
    </w:p>
    <w:p w:rsidR="004A0AD9" w:rsidRDefault="004A0AD9" w:rsidP="0011033F">
      <w:pPr>
        <w:pStyle w:val="PlainText"/>
      </w:pPr>
    </w:p>
    <w:p w:rsidR="004A0AD9" w:rsidRPr="004A0AD9" w:rsidRDefault="004A0AD9" w:rsidP="0011033F">
      <w:pPr>
        <w:pStyle w:val="PlainText"/>
      </w:pPr>
    </w:p>
    <w:p w:rsidR="00C92598" w:rsidRPr="00BB6895" w:rsidRDefault="00C92598" w:rsidP="0011033F">
      <w:pPr>
        <w:pStyle w:val="PlainText"/>
      </w:pPr>
    </w:p>
    <w:p w:rsidR="004A0AD9" w:rsidRPr="0054291E" w:rsidRDefault="00EF0E17" w:rsidP="0011033F">
      <w:pPr>
        <w:pStyle w:val="Heading1"/>
      </w:pPr>
      <w:r w:rsidRPr="00BB6895">
        <w:t>OPENING COMMENTS</w:t>
      </w:r>
    </w:p>
    <w:p w:rsidR="004A0AD9" w:rsidRDefault="004A0AD9" w:rsidP="0011033F">
      <w:pPr>
        <w:pStyle w:val="PlainText"/>
      </w:pPr>
    </w:p>
    <w:p w:rsidR="00472A4A" w:rsidRPr="004A0AD9" w:rsidRDefault="004A0AD9" w:rsidP="0011033F">
      <w:pPr>
        <w:ind w:left="360"/>
      </w:pPr>
      <w:r w:rsidRPr="004A0AD9">
        <w:t>Randy Pennington opened m</w:t>
      </w:r>
      <w:r w:rsidR="00472A4A" w:rsidRPr="004A0AD9">
        <w:t>eeting at 3:32pm.</w:t>
      </w:r>
    </w:p>
    <w:p w:rsidR="00472A4A" w:rsidRPr="004A0AD9" w:rsidRDefault="00472A4A" w:rsidP="0011033F">
      <w:pPr>
        <w:ind w:left="360"/>
      </w:pPr>
    </w:p>
    <w:p w:rsidR="003C460B" w:rsidRPr="004A0AD9" w:rsidRDefault="004A0AD9" w:rsidP="0011033F">
      <w:pPr>
        <w:ind w:left="360"/>
      </w:pPr>
      <w:r w:rsidRPr="004A0AD9">
        <w:t>Pennington w</w:t>
      </w:r>
      <w:r w:rsidR="00863908" w:rsidRPr="004A0AD9">
        <w:t>elcome Mike S</w:t>
      </w:r>
      <w:r w:rsidRPr="004A0AD9">
        <w:t>ullivan</w:t>
      </w:r>
      <w:r w:rsidR="00863908" w:rsidRPr="004A0AD9">
        <w:t xml:space="preserve"> as </w:t>
      </w:r>
      <w:r w:rsidRPr="004A0AD9">
        <w:t xml:space="preserve">a </w:t>
      </w:r>
      <w:r w:rsidR="00863908" w:rsidRPr="004A0AD9">
        <w:t>new committee member</w:t>
      </w:r>
      <w:r w:rsidRPr="004A0AD9">
        <w:t xml:space="preserve"> as well as Monir Ahmed as a new staff member to the Committee.</w:t>
      </w:r>
    </w:p>
    <w:p w:rsidR="00472A4A" w:rsidRPr="004A0AD9" w:rsidRDefault="00472A4A" w:rsidP="0011033F">
      <w:pPr>
        <w:ind w:left="360"/>
      </w:pPr>
    </w:p>
    <w:p w:rsidR="00472A4A" w:rsidRDefault="004A0AD9" w:rsidP="0011033F">
      <w:pPr>
        <w:ind w:left="360"/>
      </w:pPr>
      <w:r>
        <w:t xml:space="preserve">Pennington announced </w:t>
      </w:r>
      <w:r w:rsidR="00472A4A">
        <w:t>Andy</w:t>
      </w:r>
      <w:r>
        <w:t xml:space="preserve"> </w:t>
      </w:r>
      <w:proofErr w:type="spellStart"/>
      <w:r>
        <w:t>Maffia</w:t>
      </w:r>
      <w:proofErr w:type="spellEnd"/>
      <w:r>
        <w:t xml:space="preserve"> will be SSUF’s</w:t>
      </w:r>
      <w:r w:rsidR="00472A4A">
        <w:t xml:space="preserve"> new partner this year </w:t>
      </w:r>
      <w:r>
        <w:t>under</w:t>
      </w:r>
      <w:r w:rsidR="00472A4A">
        <w:t xml:space="preserve"> Aldrich</w:t>
      </w:r>
      <w:r>
        <w:t xml:space="preserve"> and will be overseeing this year’s audit.</w:t>
      </w:r>
    </w:p>
    <w:p w:rsidR="00472A4A" w:rsidRDefault="00472A4A" w:rsidP="0011033F">
      <w:pPr>
        <w:pStyle w:val="PlainText"/>
      </w:pPr>
    </w:p>
    <w:p w:rsidR="00472A4A" w:rsidRPr="00472A4A" w:rsidRDefault="00472A4A" w:rsidP="0011033F">
      <w:pPr>
        <w:pStyle w:val="PlainText"/>
      </w:pPr>
    </w:p>
    <w:p w:rsidR="00365CC6" w:rsidRPr="00BB6895" w:rsidRDefault="00237328" w:rsidP="0011033F">
      <w:pPr>
        <w:pStyle w:val="Heading1"/>
      </w:pPr>
      <w:r w:rsidRPr="00BB6895">
        <w:t>APPROVAL OF THE MINUTES</w:t>
      </w:r>
      <w:r w:rsidR="00C96E1C" w:rsidRPr="00BB6895">
        <w:t xml:space="preserve"> – </w:t>
      </w:r>
      <w:r w:rsidR="003C460B" w:rsidRPr="00BB6895">
        <w:t>9.10.2</w:t>
      </w:r>
      <w:r w:rsidR="00BB6895">
        <w:t>1</w:t>
      </w:r>
    </w:p>
    <w:p w:rsidR="002559A4" w:rsidRPr="004A0AD9" w:rsidRDefault="004A0AD9" w:rsidP="0011033F">
      <w:pPr>
        <w:ind w:left="360"/>
      </w:pPr>
      <w:r>
        <w:t>(see 5.6.22 meeting packet)</w:t>
      </w:r>
    </w:p>
    <w:p w:rsidR="004A0AD9" w:rsidRDefault="004A0AD9" w:rsidP="0011033F"/>
    <w:p w:rsidR="00472A4A" w:rsidRDefault="00472A4A" w:rsidP="0011033F">
      <w:pPr>
        <w:ind w:left="360"/>
      </w:pPr>
      <w:r w:rsidRPr="004A0AD9">
        <w:rPr>
          <w:u w:val="single"/>
        </w:rPr>
        <w:t>Action</w:t>
      </w:r>
      <w:r>
        <w:t xml:space="preserve">: </w:t>
      </w:r>
      <w:r w:rsidR="00087F29">
        <w:t>Committee unanimously approves minutes from 9.10.21.</w:t>
      </w:r>
    </w:p>
    <w:p w:rsidR="00087F29" w:rsidRPr="00472A4A" w:rsidRDefault="00087F29" w:rsidP="0011033F">
      <w:pPr>
        <w:pStyle w:val="PlainText"/>
      </w:pPr>
    </w:p>
    <w:p w:rsidR="00F6083A" w:rsidRPr="00BB6895" w:rsidRDefault="00F6083A" w:rsidP="0011033F">
      <w:pPr>
        <w:pStyle w:val="PlainText"/>
      </w:pPr>
    </w:p>
    <w:p w:rsidR="00C92598" w:rsidRPr="00BB6895" w:rsidRDefault="00C92598" w:rsidP="0011033F">
      <w:pPr>
        <w:pStyle w:val="PlainText"/>
      </w:pPr>
    </w:p>
    <w:p w:rsidR="00087F29" w:rsidRDefault="003C460B" w:rsidP="0011033F">
      <w:pPr>
        <w:pStyle w:val="Heading1"/>
      </w:pPr>
      <w:r w:rsidRPr="00BB6895">
        <w:t>AUDIT PLAN &amp; TIMELINE FOR 2</w:t>
      </w:r>
      <w:r w:rsidR="00BB6895">
        <w:t>1</w:t>
      </w:r>
      <w:r w:rsidRPr="00BB6895">
        <w:t>/2</w:t>
      </w:r>
      <w:r w:rsidR="00BB6895">
        <w:t>2</w:t>
      </w:r>
      <w:r w:rsidRPr="00BB6895">
        <w:t xml:space="preserve"> FISCAL YEAR </w:t>
      </w:r>
      <w:r w:rsidR="00547126" w:rsidRPr="00BB6895">
        <w:t>–</w:t>
      </w:r>
      <w:r w:rsidRPr="00BB6895">
        <w:t xml:space="preserve"> Aldrich</w:t>
      </w:r>
    </w:p>
    <w:p w:rsidR="00087F29" w:rsidRPr="0011033F" w:rsidRDefault="004A0AD9" w:rsidP="0011033F">
      <w:pPr>
        <w:ind w:left="360"/>
        <w:rPr>
          <w:i/>
        </w:rPr>
      </w:pPr>
      <w:r w:rsidRPr="0011033F">
        <w:rPr>
          <w:i/>
        </w:rPr>
        <w:t>(see 5.6.22 meeting packet)</w:t>
      </w:r>
    </w:p>
    <w:p w:rsidR="004A0AD9" w:rsidRPr="004A0AD9" w:rsidRDefault="004A0AD9" w:rsidP="0011033F">
      <w:pPr>
        <w:ind w:left="360"/>
      </w:pPr>
    </w:p>
    <w:p w:rsidR="00087F29" w:rsidRDefault="00087F29" w:rsidP="0011033F">
      <w:pPr>
        <w:ind w:left="360"/>
      </w:pPr>
      <w:r>
        <w:t xml:space="preserve">Andy </w:t>
      </w:r>
      <w:proofErr w:type="spellStart"/>
      <w:r>
        <w:t>Maffia</w:t>
      </w:r>
      <w:proofErr w:type="spellEnd"/>
      <w:r>
        <w:t xml:space="preserve"> introduced himself along with </w:t>
      </w:r>
      <w:r w:rsidR="004A0AD9">
        <w:t xml:space="preserve">Senior Manager </w:t>
      </w:r>
      <w:r>
        <w:t>Jonathan Hu.</w:t>
      </w:r>
    </w:p>
    <w:p w:rsidR="00087F29" w:rsidRDefault="00087F29" w:rsidP="0011033F"/>
    <w:p w:rsidR="00087F29" w:rsidRDefault="00087F29" w:rsidP="0011033F">
      <w:pPr>
        <w:ind w:left="360"/>
      </w:pPr>
      <w:proofErr w:type="spellStart"/>
      <w:r>
        <w:t>Maffia</w:t>
      </w:r>
      <w:proofErr w:type="spellEnd"/>
      <w:r>
        <w:t xml:space="preserve"> reviewed Audit timeline with Committee</w:t>
      </w:r>
      <w:r w:rsidR="0054291E">
        <w:t>,</w:t>
      </w:r>
      <w:r w:rsidR="004A0AD9">
        <w:t xml:space="preserve"> which covered the following:</w:t>
      </w:r>
    </w:p>
    <w:p w:rsidR="00087F29" w:rsidRDefault="00087F29" w:rsidP="0011033F"/>
    <w:p w:rsidR="004A0AD9" w:rsidRPr="0011033F" w:rsidRDefault="004A0AD9" w:rsidP="0011033F">
      <w:pPr>
        <w:pStyle w:val="ListParagraph"/>
        <w:numPr>
          <w:ilvl w:val="0"/>
          <w:numId w:val="7"/>
        </w:numPr>
        <w:rPr>
          <w:sz w:val="24"/>
        </w:rPr>
      </w:pPr>
      <w:r w:rsidRPr="0011033F">
        <w:rPr>
          <w:sz w:val="24"/>
        </w:rPr>
        <w:t>S</w:t>
      </w:r>
      <w:r w:rsidR="00087F29" w:rsidRPr="0011033F">
        <w:rPr>
          <w:sz w:val="24"/>
        </w:rPr>
        <w:t>cope of services</w:t>
      </w:r>
    </w:p>
    <w:p w:rsidR="004A0AD9" w:rsidRPr="0011033F" w:rsidRDefault="00087F29" w:rsidP="0011033F">
      <w:pPr>
        <w:pStyle w:val="ListParagraph"/>
        <w:numPr>
          <w:ilvl w:val="0"/>
          <w:numId w:val="7"/>
        </w:numPr>
        <w:rPr>
          <w:sz w:val="24"/>
        </w:rPr>
      </w:pPr>
      <w:r w:rsidRPr="0011033F">
        <w:rPr>
          <w:sz w:val="24"/>
        </w:rPr>
        <w:t>Client service tea</w:t>
      </w:r>
      <w:r w:rsidR="004A0AD9" w:rsidRPr="0011033F">
        <w:rPr>
          <w:sz w:val="24"/>
        </w:rPr>
        <w:t>m</w:t>
      </w:r>
    </w:p>
    <w:p w:rsidR="004A0AD9" w:rsidRPr="0011033F" w:rsidRDefault="004A0AD9" w:rsidP="0011033F">
      <w:pPr>
        <w:pStyle w:val="ListParagraph"/>
        <w:numPr>
          <w:ilvl w:val="0"/>
          <w:numId w:val="7"/>
        </w:numPr>
        <w:rPr>
          <w:sz w:val="24"/>
        </w:rPr>
      </w:pPr>
      <w:r w:rsidRPr="0011033F">
        <w:rPr>
          <w:sz w:val="24"/>
        </w:rPr>
        <w:t>S</w:t>
      </w:r>
      <w:r w:rsidR="00DE563E" w:rsidRPr="0011033F">
        <w:rPr>
          <w:sz w:val="24"/>
        </w:rPr>
        <w:t xml:space="preserve">ervice timeline (planning and interim work begins 6/20/22 with field work in beginning of August) </w:t>
      </w:r>
    </w:p>
    <w:p w:rsidR="00087F29" w:rsidRPr="0011033F" w:rsidRDefault="004A0AD9" w:rsidP="0011033F">
      <w:pPr>
        <w:pStyle w:val="ListParagraph"/>
        <w:numPr>
          <w:ilvl w:val="0"/>
          <w:numId w:val="7"/>
        </w:numPr>
        <w:rPr>
          <w:sz w:val="24"/>
        </w:rPr>
      </w:pPr>
      <w:r w:rsidRPr="0011033F">
        <w:rPr>
          <w:sz w:val="24"/>
        </w:rPr>
        <w:t>F</w:t>
      </w:r>
      <w:r w:rsidR="00DE563E" w:rsidRPr="0011033F">
        <w:rPr>
          <w:sz w:val="24"/>
        </w:rPr>
        <w:t xml:space="preserve">ocus of significant audit areas and issues and fraud considerations.  </w:t>
      </w:r>
    </w:p>
    <w:p w:rsidR="00FB3550" w:rsidRDefault="00FB3550" w:rsidP="0011033F"/>
    <w:p w:rsidR="00FB3550" w:rsidRDefault="004A0AD9" w:rsidP="0011033F">
      <w:pPr>
        <w:ind w:left="360"/>
      </w:pPr>
      <w:proofErr w:type="spellStart"/>
      <w:r>
        <w:t>Maffia</w:t>
      </w:r>
      <w:proofErr w:type="spellEnd"/>
      <w:r>
        <w:t xml:space="preserve"> also noted that </w:t>
      </w:r>
      <w:r w:rsidR="00FB3550">
        <w:t>Aldrich completed routine peer review in April 2020 and received a pass</w:t>
      </w:r>
      <w:r w:rsidR="0054291E">
        <w:t>ing grade</w:t>
      </w:r>
      <w:r w:rsidR="00FB3550">
        <w:t>.</w:t>
      </w:r>
      <w:r w:rsidR="0054291E">
        <w:t xml:space="preserve"> They currently work with 8 of 23 CSU campuses and 23 or 24 of the 90 CSU auxiliaries. </w:t>
      </w:r>
    </w:p>
    <w:p w:rsidR="00087F29" w:rsidRPr="00087F29" w:rsidRDefault="00087F29" w:rsidP="0011033F">
      <w:pPr>
        <w:pStyle w:val="PlainText"/>
      </w:pPr>
    </w:p>
    <w:p w:rsidR="00547126" w:rsidRPr="003E6F61" w:rsidRDefault="00547126" w:rsidP="0011033F">
      <w:pPr>
        <w:pStyle w:val="PlainText"/>
      </w:pPr>
    </w:p>
    <w:p w:rsidR="0040079C" w:rsidRDefault="00547126" w:rsidP="0011033F">
      <w:pPr>
        <w:pStyle w:val="Heading1"/>
      </w:pPr>
      <w:r w:rsidRPr="003E6F61">
        <w:t>COMPLIANCE REVIEW REPORT</w:t>
      </w:r>
    </w:p>
    <w:p w:rsidR="0040079C" w:rsidRPr="0011033F" w:rsidRDefault="004A0AD9" w:rsidP="0011033F">
      <w:pPr>
        <w:ind w:left="360"/>
        <w:rPr>
          <w:i/>
        </w:rPr>
      </w:pPr>
      <w:r w:rsidRPr="0011033F">
        <w:rPr>
          <w:i/>
        </w:rPr>
        <w:t>(see 5.6.2 meeting packet)</w:t>
      </w:r>
    </w:p>
    <w:p w:rsidR="004A0AD9" w:rsidRDefault="004A0AD9" w:rsidP="0011033F">
      <w:pPr>
        <w:ind w:left="360"/>
      </w:pPr>
    </w:p>
    <w:p w:rsidR="00233DB4" w:rsidRPr="00233DB4" w:rsidRDefault="0040079C" w:rsidP="0011033F">
      <w:pPr>
        <w:ind w:left="360"/>
      </w:pPr>
      <w:r w:rsidRPr="00233DB4">
        <w:t>Amanda Visser reported</w:t>
      </w:r>
      <w:r w:rsidR="0033643B" w:rsidRPr="00233DB4">
        <w:t xml:space="preserve"> to Committee </w:t>
      </w:r>
      <w:r w:rsidR="00233DB4" w:rsidRPr="00233DB4">
        <w:t>and reviewed this year’s scholarship compliance review report.</w:t>
      </w:r>
      <w:r w:rsidRPr="00233DB4">
        <w:t xml:space="preserve"> </w:t>
      </w:r>
      <w:r w:rsidR="00233DB4" w:rsidRPr="00233DB4">
        <w:t>She shared that a collective g</w:t>
      </w:r>
      <w:r w:rsidRPr="00233DB4">
        <w:t>roup of members from finance and scholarship office</w:t>
      </w:r>
      <w:r w:rsidR="00233DB4" w:rsidRPr="00233DB4">
        <w:t>s meet every year to</w:t>
      </w:r>
      <w:r w:rsidRPr="00233DB4">
        <w:t xml:space="preserve"> review a sampling of </w:t>
      </w:r>
      <w:r w:rsidR="00233DB4" w:rsidRPr="00233DB4">
        <w:t xml:space="preserve">scholarship </w:t>
      </w:r>
      <w:r w:rsidRPr="00233DB4">
        <w:t xml:space="preserve">awarding to ensure that awarding is in line with donor intent. </w:t>
      </w:r>
    </w:p>
    <w:p w:rsidR="00233DB4" w:rsidRPr="00233DB4" w:rsidRDefault="00233DB4" w:rsidP="0011033F">
      <w:pPr>
        <w:ind w:left="360"/>
      </w:pPr>
    </w:p>
    <w:p w:rsidR="0040079C" w:rsidRPr="00233DB4" w:rsidRDefault="00233DB4" w:rsidP="0011033F">
      <w:pPr>
        <w:ind w:left="360"/>
        <w:rPr>
          <w:u w:val="single"/>
        </w:rPr>
      </w:pPr>
      <w:r w:rsidRPr="00233DB4">
        <w:t>She shared that based on an Audit Committee suggestion from last year, the compliance review group c</w:t>
      </w:r>
      <w:r w:rsidR="0040079C" w:rsidRPr="00233DB4">
        <w:t xml:space="preserve">hanged </w:t>
      </w:r>
      <w:r w:rsidRPr="00233DB4">
        <w:t>the sampling to</w:t>
      </w:r>
      <w:r>
        <w:t xml:space="preserve"> </w:t>
      </w:r>
      <w:r w:rsidR="0040079C" w:rsidRPr="00233DB4">
        <w:t xml:space="preserve">incorporate ensuring review of at least </w:t>
      </w:r>
      <w:r w:rsidR="0054291E">
        <w:t>one</w:t>
      </w:r>
      <w:r w:rsidR="0040079C" w:rsidRPr="00233DB4">
        <w:t xml:space="preserve"> larger endowment </w:t>
      </w:r>
      <w:r w:rsidR="0054291E">
        <w:t xml:space="preserve">fund </w:t>
      </w:r>
      <w:r w:rsidR="0040079C" w:rsidRPr="00233DB4">
        <w:t>over $300k.</w:t>
      </w:r>
    </w:p>
    <w:p w:rsidR="0040079C" w:rsidRDefault="0040079C" w:rsidP="0011033F">
      <w:pPr>
        <w:ind w:left="360"/>
      </w:pPr>
    </w:p>
    <w:p w:rsidR="0040079C" w:rsidRPr="00233DB4" w:rsidRDefault="00233DB4" w:rsidP="0011033F">
      <w:pPr>
        <w:ind w:left="360"/>
      </w:pPr>
      <w:r w:rsidRPr="00233DB4">
        <w:t xml:space="preserve">Visser noted that the </w:t>
      </w:r>
      <w:r w:rsidR="00863908" w:rsidRPr="00233DB4">
        <w:t>report</w:t>
      </w:r>
      <w:r w:rsidRPr="00233DB4">
        <w:t xml:space="preserve"> was emailed</w:t>
      </w:r>
      <w:r w:rsidR="00863908" w:rsidRPr="00233DB4">
        <w:t xml:space="preserve"> to</w:t>
      </w:r>
      <w:r w:rsidRPr="00233DB4">
        <w:t xml:space="preserve"> Committee members Anita Christmas</w:t>
      </w:r>
      <w:r w:rsidR="00863908" w:rsidRPr="00233DB4">
        <w:t xml:space="preserve"> and </w:t>
      </w:r>
      <w:r w:rsidRPr="00233DB4">
        <w:t>Pennington</w:t>
      </w:r>
      <w:r w:rsidR="00863908" w:rsidRPr="00233DB4">
        <w:t xml:space="preserve"> on 1/28/22</w:t>
      </w:r>
      <w:r w:rsidR="0040079C" w:rsidRPr="00233DB4">
        <w:t xml:space="preserve"> for review. </w:t>
      </w:r>
    </w:p>
    <w:p w:rsidR="0040079C" w:rsidRPr="00233DB4" w:rsidRDefault="0040079C" w:rsidP="0011033F">
      <w:pPr>
        <w:ind w:left="360"/>
      </w:pPr>
    </w:p>
    <w:p w:rsidR="003417D4" w:rsidRPr="0040079C" w:rsidRDefault="00233DB4" w:rsidP="0011033F">
      <w:pPr>
        <w:ind w:left="360"/>
        <w:rPr>
          <w:color w:val="FF0000"/>
        </w:rPr>
      </w:pPr>
      <w:r>
        <w:t>There were only</w:t>
      </w:r>
      <w:r w:rsidR="0040079C">
        <w:t xml:space="preserve"> a few bullet points of note</w:t>
      </w:r>
      <w:r>
        <w:t xml:space="preserve"> in the review</w:t>
      </w:r>
      <w:r w:rsidR="0040079C">
        <w:t>, but overall</w:t>
      </w:r>
      <w:r>
        <w:t xml:space="preserve"> the review proved to be </w:t>
      </w:r>
      <w:r w:rsidR="0040079C">
        <w:t>successful</w:t>
      </w:r>
      <w:r>
        <w:t>.</w:t>
      </w:r>
      <w:r w:rsidR="00863908">
        <w:rPr>
          <w:u w:val="single"/>
        </w:rPr>
        <w:br/>
      </w:r>
    </w:p>
    <w:p w:rsidR="003417D4" w:rsidRPr="00BB6895" w:rsidRDefault="003417D4" w:rsidP="0011033F">
      <w:pPr>
        <w:pStyle w:val="PlainText"/>
      </w:pPr>
    </w:p>
    <w:p w:rsidR="0040079C" w:rsidRDefault="003417D4" w:rsidP="0011033F">
      <w:pPr>
        <w:pStyle w:val="Heading1"/>
      </w:pPr>
      <w:r w:rsidRPr="00BB6895">
        <w:t>AUDIT COMMITTEE CHARTER REVIEW</w:t>
      </w:r>
    </w:p>
    <w:p w:rsidR="00233DB4" w:rsidRPr="0011033F" w:rsidRDefault="00233DB4" w:rsidP="0011033F">
      <w:pPr>
        <w:ind w:left="360"/>
        <w:rPr>
          <w:i/>
        </w:rPr>
      </w:pPr>
      <w:r w:rsidRPr="0011033F">
        <w:rPr>
          <w:i/>
        </w:rPr>
        <w:t>(see 5.6.22 meeting packet)</w:t>
      </w:r>
    </w:p>
    <w:p w:rsidR="00233DB4" w:rsidRPr="00233DB4" w:rsidRDefault="00233DB4" w:rsidP="0011033F">
      <w:pPr>
        <w:ind w:left="360"/>
      </w:pPr>
    </w:p>
    <w:p w:rsidR="0040079C" w:rsidRDefault="00233DB4" w:rsidP="0011033F">
      <w:pPr>
        <w:ind w:left="360"/>
      </w:pPr>
      <w:r>
        <w:t>Pennington brought attention to the a</w:t>
      </w:r>
      <w:r w:rsidR="0040079C">
        <w:t xml:space="preserve">nnual review of </w:t>
      </w:r>
      <w:r>
        <w:t xml:space="preserve">Audit </w:t>
      </w:r>
      <w:r w:rsidR="0040079C">
        <w:t xml:space="preserve">Committee </w:t>
      </w:r>
      <w:r>
        <w:t>C</w:t>
      </w:r>
      <w:r w:rsidR="0040079C">
        <w:t>harter</w:t>
      </w:r>
      <w:r>
        <w:t xml:space="preserve"> and noted that the review is to</w:t>
      </w:r>
      <w:r w:rsidR="0040079C">
        <w:t xml:space="preserve"> make sure nothing </w:t>
      </w:r>
      <w:r>
        <w:t xml:space="preserve">of note </w:t>
      </w:r>
      <w:r w:rsidR="0040079C">
        <w:t>need</w:t>
      </w:r>
      <w:r>
        <w:t>ed</w:t>
      </w:r>
      <w:r w:rsidR="0040079C">
        <w:t xml:space="preserve"> to be </w:t>
      </w:r>
      <w:r>
        <w:t>updated or changed.</w:t>
      </w:r>
    </w:p>
    <w:p w:rsidR="0040079C" w:rsidRDefault="0040079C" w:rsidP="0011033F">
      <w:pPr>
        <w:ind w:left="360"/>
      </w:pPr>
    </w:p>
    <w:p w:rsidR="0040079C" w:rsidRPr="0040079C" w:rsidRDefault="00233DB4" w:rsidP="0011033F">
      <w:pPr>
        <w:ind w:left="360"/>
      </w:pPr>
      <w:r>
        <w:t>Pennington r</w:t>
      </w:r>
      <w:r w:rsidR="0040079C">
        <w:t xml:space="preserve">ecommend to </w:t>
      </w:r>
      <w:r>
        <w:t xml:space="preserve">give the final </w:t>
      </w:r>
      <w:r w:rsidR="0040079C">
        <w:t>revie</w:t>
      </w:r>
      <w:r>
        <w:t>w</w:t>
      </w:r>
      <w:r w:rsidR="0040079C">
        <w:t xml:space="preserve"> at next meetin</w:t>
      </w:r>
      <w:r>
        <w:t>g.</w:t>
      </w:r>
    </w:p>
    <w:p w:rsidR="00F6083A" w:rsidRDefault="00F6083A" w:rsidP="0011033F">
      <w:pPr>
        <w:pStyle w:val="PlainText"/>
      </w:pPr>
    </w:p>
    <w:p w:rsidR="00233DB4" w:rsidRDefault="00233DB4" w:rsidP="0011033F">
      <w:pPr>
        <w:pStyle w:val="PlainText"/>
      </w:pPr>
    </w:p>
    <w:p w:rsidR="00233DB4" w:rsidRPr="00BB6895" w:rsidRDefault="00233DB4" w:rsidP="0011033F">
      <w:pPr>
        <w:pStyle w:val="PlainText"/>
      </w:pPr>
    </w:p>
    <w:p w:rsidR="003417D4" w:rsidRPr="00BB6895" w:rsidRDefault="003417D4" w:rsidP="0011033F">
      <w:pPr>
        <w:pStyle w:val="PlainText"/>
      </w:pPr>
    </w:p>
    <w:p w:rsidR="00C62973" w:rsidRDefault="00402621" w:rsidP="0011033F">
      <w:pPr>
        <w:pStyle w:val="Heading1"/>
      </w:pPr>
      <w:r w:rsidRPr="00BB6895">
        <w:t>OPEN ITEMS</w:t>
      </w:r>
    </w:p>
    <w:p w:rsidR="00C62973" w:rsidRDefault="00C62973" w:rsidP="0011033F">
      <w:pPr>
        <w:pStyle w:val="PlainText"/>
      </w:pPr>
    </w:p>
    <w:p w:rsidR="00C62973" w:rsidRDefault="00C62973" w:rsidP="0011033F">
      <w:pPr>
        <w:ind w:left="360"/>
      </w:pPr>
      <w:r>
        <w:t>Meeting adjourned at 4:16pm.</w:t>
      </w:r>
    </w:p>
    <w:p w:rsidR="00B62F32" w:rsidRDefault="00B62F32" w:rsidP="0011033F">
      <w:pPr>
        <w:pStyle w:val="PlainText"/>
      </w:pPr>
    </w:p>
    <w:p w:rsidR="00B62F32" w:rsidRDefault="00B62F32" w:rsidP="0011033F">
      <w:pPr>
        <w:pStyle w:val="PlainText"/>
      </w:pPr>
    </w:p>
    <w:p w:rsidR="00B62F32" w:rsidRDefault="00B62F32" w:rsidP="0011033F">
      <w:pPr>
        <w:pStyle w:val="PlainText"/>
      </w:pPr>
    </w:p>
    <w:p w:rsidR="00B62F32" w:rsidRDefault="00B62F32" w:rsidP="0011033F">
      <w:pPr>
        <w:pStyle w:val="PlainText"/>
      </w:pPr>
    </w:p>
    <w:p w:rsidR="00B62F32" w:rsidRDefault="0011033F" w:rsidP="0011033F">
      <w:pPr>
        <w:pStyle w:val="Plai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AFB76" wp14:editId="143D9EC2">
                <wp:simplePos x="0" y="0"/>
                <wp:positionH relativeFrom="column">
                  <wp:posOffset>3185160</wp:posOffset>
                </wp:positionH>
                <wp:positionV relativeFrom="paragraph">
                  <wp:posOffset>93345</wp:posOffset>
                </wp:positionV>
                <wp:extent cx="3055620" cy="274320"/>
                <wp:effectExtent l="0" t="0" r="1143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274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033F" w:rsidRDefault="0011033F" w:rsidP="0011033F">
                            <w:r>
                              <w:t>Kyle Bishop-Gabriel</w:t>
                            </w:r>
                            <w:r>
                              <w:t xml:space="preserve">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AFB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0.8pt;margin-top:7.35pt;width:240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" fillcolor="black [3213]" strokeweight=".5pt">
                <v:textbox>
                  <w:txbxContent>
                    <w:p w:rsidR="0011033F" w:rsidRDefault="0011033F" w:rsidP="0011033F">
                      <w:r>
                        <w:t>Kyle Bishop-Gabriel</w:t>
                      </w:r>
                      <w:r>
                        <w:t xml:space="preserve"> – Redacted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100965</wp:posOffset>
                </wp:positionV>
                <wp:extent cx="2941320" cy="297180"/>
                <wp:effectExtent l="0" t="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2971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033F" w:rsidRDefault="0011033F">
                            <w: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.6pt;margin-top:7.95pt;width:231.6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" fillcolor="black [3213]" strokeweight=".5pt">
                <v:textbox>
                  <w:txbxContent>
                    <w:p w:rsidR="0011033F" w:rsidRDefault="0011033F">
                      <w:r>
                        <w:t>Ian Hannah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B62F32" w:rsidRDefault="00B62F32" w:rsidP="0011033F">
      <w:pPr>
        <w:pStyle w:val="PlainText"/>
      </w:pPr>
    </w:p>
    <w:p w:rsidR="00B62F32" w:rsidRPr="00C72303" w:rsidRDefault="00B62F32" w:rsidP="0011033F">
      <w:pPr>
        <w:pStyle w:val="PlainText"/>
      </w:pPr>
      <w:r w:rsidRPr="00C72303">
        <w:t>___________________________</w:t>
      </w:r>
      <w:r w:rsidRPr="00C72303">
        <w:tab/>
      </w:r>
      <w:r w:rsidRPr="00C72303">
        <w:tab/>
      </w:r>
      <w:r w:rsidR="0011033F">
        <w:tab/>
      </w:r>
      <w:r w:rsidRPr="00C72303">
        <w:t>______________________</w:t>
      </w:r>
    </w:p>
    <w:p w:rsidR="00B62F32" w:rsidRPr="00C72303" w:rsidRDefault="00B62F32" w:rsidP="0011033F">
      <w:r w:rsidRPr="00C72303">
        <w:t>Minutes approved by:</w:t>
      </w:r>
      <w:r w:rsidRPr="00C72303">
        <w:tab/>
      </w:r>
      <w:r w:rsidRPr="00C72303">
        <w:tab/>
      </w:r>
      <w:r w:rsidRPr="00C72303">
        <w:tab/>
      </w:r>
      <w:r w:rsidR="0011033F">
        <w:tab/>
      </w:r>
      <w:r w:rsidRPr="00C72303">
        <w:t>Minutes prepared by:</w:t>
      </w:r>
    </w:p>
    <w:p w:rsidR="00B62F32" w:rsidRPr="0011033F" w:rsidRDefault="00B62F32" w:rsidP="0011033F">
      <w:pPr>
        <w:rPr>
          <w:i/>
        </w:rPr>
      </w:pPr>
      <w:r w:rsidRPr="0011033F">
        <w:rPr>
          <w:i/>
        </w:rPr>
        <w:t xml:space="preserve">Ian Hannah </w:t>
      </w:r>
      <w:r w:rsidRPr="0011033F">
        <w:rPr>
          <w:i/>
        </w:rPr>
        <w:tab/>
      </w:r>
      <w:r w:rsidRPr="00C72303">
        <w:tab/>
      </w:r>
      <w:r w:rsidRPr="00C72303">
        <w:tab/>
      </w:r>
      <w:r w:rsidRPr="00C72303">
        <w:tab/>
      </w:r>
      <w:r w:rsidRPr="00C72303">
        <w:tab/>
      </w:r>
      <w:r w:rsidR="0011033F">
        <w:tab/>
      </w:r>
      <w:r w:rsidRPr="0011033F">
        <w:rPr>
          <w:i/>
        </w:rPr>
        <w:t>Kyle Bishop-Gabriel</w:t>
      </w:r>
    </w:p>
    <w:p w:rsidR="00CA0E41" w:rsidRDefault="00B62F32" w:rsidP="0011033F">
      <w:r w:rsidRPr="00C72303">
        <w:t>Chief Operating Officer and Secretary,</w:t>
      </w:r>
      <w:r w:rsidRPr="00C72303">
        <w:tab/>
      </w:r>
      <w:r w:rsidR="0011033F">
        <w:tab/>
      </w:r>
      <w:r w:rsidR="00CA0E41">
        <w:t>Sr. Advancement/Foundation</w:t>
      </w:r>
    </w:p>
    <w:p w:rsidR="00B62F32" w:rsidRPr="00C72303" w:rsidRDefault="00CA0E41" w:rsidP="0011033F">
      <w:r>
        <w:t>SSU Foundation</w:t>
      </w:r>
      <w:r>
        <w:tab/>
      </w:r>
      <w:r>
        <w:tab/>
      </w:r>
      <w:r>
        <w:tab/>
      </w:r>
      <w:r>
        <w:tab/>
      </w:r>
      <w:r>
        <w:tab/>
        <w:t>Analyst &amp; Asst. to the VP</w:t>
      </w:r>
      <w:r w:rsidR="00B62F32" w:rsidRPr="00C72303">
        <w:t>, SSU</w:t>
      </w:r>
    </w:p>
    <w:p w:rsidR="00B62F32" w:rsidRPr="00C62973" w:rsidRDefault="00B62F32" w:rsidP="0011033F">
      <w:pPr>
        <w:pStyle w:val="PlainText"/>
      </w:pPr>
    </w:p>
    <w:sectPr w:rsidR="00B62F32" w:rsidRPr="00C62973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D5C" w:rsidRDefault="006F3D5C" w:rsidP="0011033F">
      <w:r>
        <w:separator/>
      </w:r>
    </w:p>
  </w:endnote>
  <w:endnote w:type="continuationSeparator" w:id="0">
    <w:p w:rsidR="006F3D5C" w:rsidRDefault="006F3D5C" w:rsidP="0011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110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110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110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D5C" w:rsidRDefault="006F3D5C" w:rsidP="0011033F">
      <w:r>
        <w:separator/>
      </w:r>
    </w:p>
  </w:footnote>
  <w:footnote w:type="continuationSeparator" w:id="0">
    <w:p w:rsidR="006F3D5C" w:rsidRDefault="006F3D5C" w:rsidP="0011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110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1103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110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263964"/>
    <w:multiLevelType w:val="hybridMultilevel"/>
    <w:tmpl w:val="CA769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3710B"/>
    <w:multiLevelType w:val="hybridMultilevel"/>
    <w:tmpl w:val="B4FCA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ED5CC2"/>
    <w:multiLevelType w:val="hybridMultilevel"/>
    <w:tmpl w:val="5858B2D8"/>
    <w:lvl w:ilvl="0" w:tplc="AE06A278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4FA4"/>
    <w:rsid w:val="000217D0"/>
    <w:rsid w:val="0002240C"/>
    <w:rsid w:val="00047DF4"/>
    <w:rsid w:val="0005713A"/>
    <w:rsid w:val="000633E0"/>
    <w:rsid w:val="00086E01"/>
    <w:rsid w:val="00087F29"/>
    <w:rsid w:val="00091B47"/>
    <w:rsid w:val="000D0E6E"/>
    <w:rsid w:val="000D1C21"/>
    <w:rsid w:val="0011033F"/>
    <w:rsid w:val="00123EB3"/>
    <w:rsid w:val="001320C3"/>
    <w:rsid w:val="001350F9"/>
    <w:rsid w:val="00162C32"/>
    <w:rsid w:val="00163B71"/>
    <w:rsid w:val="00175404"/>
    <w:rsid w:val="001E08D3"/>
    <w:rsid w:val="00201538"/>
    <w:rsid w:val="00233DB4"/>
    <w:rsid w:val="0023511B"/>
    <w:rsid w:val="00237328"/>
    <w:rsid w:val="00245C88"/>
    <w:rsid w:val="00246019"/>
    <w:rsid w:val="0024680C"/>
    <w:rsid w:val="002559A4"/>
    <w:rsid w:val="00274E7D"/>
    <w:rsid w:val="0028109E"/>
    <w:rsid w:val="00286124"/>
    <w:rsid w:val="002A22E0"/>
    <w:rsid w:val="002A736E"/>
    <w:rsid w:val="002B3AFC"/>
    <w:rsid w:val="002B49D3"/>
    <w:rsid w:val="002D3B0E"/>
    <w:rsid w:val="002E3CC4"/>
    <w:rsid w:val="002E6B7E"/>
    <w:rsid w:val="00313BE7"/>
    <w:rsid w:val="00323179"/>
    <w:rsid w:val="00331077"/>
    <w:rsid w:val="00334104"/>
    <w:rsid w:val="0033643B"/>
    <w:rsid w:val="003417D4"/>
    <w:rsid w:val="003533C6"/>
    <w:rsid w:val="00353E03"/>
    <w:rsid w:val="00365CC6"/>
    <w:rsid w:val="00373FE8"/>
    <w:rsid w:val="00385503"/>
    <w:rsid w:val="003B41C4"/>
    <w:rsid w:val="003C0207"/>
    <w:rsid w:val="003C460B"/>
    <w:rsid w:val="003E53BB"/>
    <w:rsid w:val="003E6F61"/>
    <w:rsid w:val="003F7868"/>
    <w:rsid w:val="0040079C"/>
    <w:rsid w:val="00402621"/>
    <w:rsid w:val="004125C0"/>
    <w:rsid w:val="00420BE4"/>
    <w:rsid w:val="0045606D"/>
    <w:rsid w:val="00472A4A"/>
    <w:rsid w:val="00493BD8"/>
    <w:rsid w:val="00495204"/>
    <w:rsid w:val="004A0AD9"/>
    <w:rsid w:val="004A2732"/>
    <w:rsid w:val="004E5645"/>
    <w:rsid w:val="005128CE"/>
    <w:rsid w:val="00540333"/>
    <w:rsid w:val="0054291E"/>
    <w:rsid w:val="005451AC"/>
    <w:rsid w:val="00547126"/>
    <w:rsid w:val="00550E29"/>
    <w:rsid w:val="0056484A"/>
    <w:rsid w:val="00566118"/>
    <w:rsid w:val="00580CD1"/>
    <w:rsid w:val="00584727"/>
    <w:rsid w:val="005A2FF4"/>
    <w:rsid w:val="005B257A"/>
    <w:rsid w:val="005D0911"/>
    <w:rsid w:val="005E257D"/>
    <w:rsid w:val="00602930"/>
    <w:rsid w:val="006206D0"/>
    <w:rsid w:val="00634D5D"/>
    <w:rsid w:val="0063783E"/>
    <w:rsid w:val="0064268D"/>
    <w:rsid w:val="00652C51"/>
    <w:rsid w:val="00673C48"/>
    <w:rsid w:val="00693114"/>
    <w:rsid w:val="00697657"/>
    <w:rsid w:val="006A41DE"/>
    <w:rsid w:val="006B7F6C"/>
    <w:rsid w:val="006E1E19"/>
    <w:rsid w:val="006E3BC1"/>
    <w:rsid w:val="006E6077"/>
    <w:rsid w:val="006F3D5C"/>
    <w:rsid w:val="007170CF"/>
    <w:rsid w:val="007221CC"/>
    <w:rsid w:val="007310F6"/>
    <w:rsid w:val="00732A1F"/>
    <w:rsid w:val="00793149"/>
    <w:rsid w:val="007A2603"/>
    <w:rsid w:val="007A26A4"/>
    <w:rsid w:val="007A467D"/>
    <w:rsid w:val="007D3400"/>
    <w:rsid w:val="007D6108"/>
    <w:rsid w:val="007E15B1"/>
    <w:rsid w:val="00810FCB"/>
    <w:rsid w:val="00817EEB"/>
    <w:rsid w:val="0082208E"/>
    <w:rsid w:val="00822DB2"/>
    <w:rsid w:val="00833A2A"/>
    <w:rsid w:val="00836765"/>
    <w:rsid w:val="008432D5"/>
    <w:rsid w:val="008463FB"/>
    <w:rsid w:val="00863908"/>
    <w:rsid w:val="0089107A"/>
    <w:rsid w:val="008B2F0F"/>
    <w:rsid w:val="008C2EDA"/>
    <w:rsid w:val="008D02BE"/>
    <w:rsid w:val="008D1EA3"/>
    <w:rsid w:val="00903A01"/>
    <w:rsid w:val="00911304"/>
    <w:rsid w:val="00920BBD"/>
    <w:rsid w:val="00922AB1"/>
    <w:rsid w:val="009335A6"/>
    <w:rsid w:val="00951243"/>
    <w:rsid w:val="009519E0"/>
    <w:rsid w:val="00954071"/>
    <w:rsid w:val="00974C4F"/>
    <w:rsid w:val="00992196"/>
    <w:rsid w:val="009925EA"/>
    <w:rsid w:val="009A33D0"/>
    <w:rsid w:val="009B5CD9"/>
    <w:rsid w:val="009B5F15"/>
    <w:rsid w:val="009C043B"/>
    <w:rsid w:val="009C1E6D"/>
    <w:rsid w:val="009D2A76"/>
    <w:rsid w:val="00A27C50"/>
    <w:rsid w:val="00A4363B"/>
    <w:rsid w:val="00A527C8"/>
    <w:rsid w:val="00A71F89"/>
    <w:rsid w:val="00A73480"/>
    <w:rsid w:val="00AA113A"/>
    <w:rsid w:val="00AA605C"/>
    <w:rsid w:val="00AE4958"/>
    <w:rsid w:val="00B024EC"/>
    <w:rsid w:val="00B22431"/>
    <w:rsid w:val="00B259DF"/>
    <w:rsid w:val="00B32531"/>
    <w:rsid w:val="00B53C63"/>
    <w:rsid w:val="00B55092"/>
    <w:rsid w:val="00B62F32"/>
    <w:rsid w:val="00B644FD"/>
    <w:rsid w:val="00BB54F8"/>
    <w:rsid w:val="00BB6895"/>
    <w:rsid w:val="00BE276F"/>
    <w:rsid w:val="00BF0E09"/>
    <w:rsid w:val="00C15694"/>
    <w:rsid w:val="00C267F9"/>
    <w:rsid w:val="00C55D33"/>
    <w:rsid w:val="00C62973"/>
    <w:rsid w:val="00C64AFF"/>
    <w:rsid w:val="00C92598"/>
    <w:rsid w:val="00C96E1C"/>
    <w:rsid w:val="00CA06F0"/>
    <w:rsid w:val="00CA0E41"/>
    <w:rsid w:val="00CC316F"/>
    <w:rsid w:val="00CC3E14"/>
    <w:rsid w:val="00CD786B"/>
    <w:rsid w:val="00CE1A7E"/>
    <w:rsid w:val="00CF337C"/>
    <w:rsid w:val="00D069B8"/>
    <w:rsid w:val="00D11ACC"/>
    <w:rsid w:val="00D4152C"/>
    <w:rsid w:val="00D53217"/>
    <w:rsid w:val="00D64B06"/>
    <w:rsid w:val="00D82C36"/>
    <w:rsid w:val="00D87227"/>
    <w:rsid w:val="00DD555C"/>
    <w:rsid w:val="00DE563E"/>
    <w:rsid w:val="00E252B4"/>
    <w:rsid w:val="00E40696"/>
    <w:rsid w:val="00E47DCA"/>
    <w:rsid w:val="00E55EA5"/>
    <w:rsid w:val="00E57A0B"/>
    <w:rsid w:val="00E60702"/>
    <w:rsid w:val="00E65851"/>
    <w:rsid w:val="00E74C4D"/>
    <w:rsid w:val="00E842C1"/>
    <w:rsid w:val="00E9064E"/>
    <w:rsid w:val="00E9583D"/>
    <w:rsid w:val="00EA7669"/>
    <w:rsid w:val="00EB1A24"/>
    <w:rsid w:val="00EB42F9"/>
    <w:rsid w:val="00EC3553"/>
    <w:rsid w:val="00EC44C7"/>
    <w:rsid w:val="00ED2611"/>
    <w:rsid w:val="00ED3BB2"/>
    <w:rsid w:val="00EF0E17"/>
    <w:rsid w:val="00F024C7"/>
    <w:rsid w:val="00F10419"/>
    <w:rsid w:val="00F14282"/>
    <w:rsid w:val="00F3778A"/>
    <w:rsid w:val="00F41548"/>
    <w:rsid w:val="00F54E88"/>
    <w:rsid w:val="00F54F18"/>
    <w:rsid w:val="00F6083A"/>
    <w:rsid w:val="00F63CAA"/>
    <w:rsid w:val="00F901F0"/>
    <w:rsid w:val="00F91A51"/>
    <w:rsid w:val="00F92B38"/>
    <w:rsid w:val="00FB21EF"/>
    <w:rsid w:val="00FB3550"/>
    <w:rsid w:val="00FB678F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2DA00D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033F"/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11033F"/>
    <w:pPr>
      <w:numPr>
        <w:numId w:val="3"/>
      </w:numPr>
      <w:outlineLvl w:val="0"/>
    </w:pPr>
    <w:rPr>
      <w:rFonts w:ascii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paragraph" w:styleId="Title">
    <w:name w:val="Title"/>
    <w:basedOn w:val="PlainText"/>
    <w:next w:val="Normal"/>
    <w:link w:val="TitleChar"/>
    <w:qFormat/>
    <w:rsid w:val="00E842C1"/>
    <w:pPr>
      <w:jc w:val="center"/>
    </w:pPr>
    <w:rPr>
      <w:rFonts w:ascii="Arial" w:hAnsi="Arial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842C1"/>
    <w:rPr>
      <w:rFonts w:ascii="Arial" w:hAnsi="Arial" w:cs="Arial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11033F"/>
    <w:rPr>
      <w:rFonts w:ascii="Arial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D427-C81D-4FEC-BBE1-260EC88E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420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Kyle Bishop Gabriel</cp:lastModifiedBy>
  <cp:revision>4</cp:revision>
  <cp:lastPrinted>2017-04-25T20:34:00Z</cp:lastPrinted>
  <dcterms:created xsi:type="dcterms:W3CDTF">2023-03-14T16:08:00Z</dcterms:created>
  <dcterms:modified xsi:type="dcterms:W3CDTF">2023-03-14T17:45:00Z</dcterms:modified>
</cp:coreProperties>
</file>