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65" w:rsidRPr="002B52FB" w:rsidRDefault="0049140B" w:rsidP="00716A90">
      <w:pPr>
        <w:jc w:val="center"/>
        <w:rPr>
          <w:sz w:val="36"/>
          <w:szCs w:val="36"/>
        </w:rPr>
      </w:pPr>
      <w:r w:rsidRPr="0054644A">
        <w:rPr>
          <w:noProof/>
        </w:rPr>
        <w:drawing>
          <wp:inline distT="0" distB="0" distL="0" distR="0" wp14:anchorId="5778D0C3" wp14:editId="50EDA4ED">
            <wp:extent cx="3095625" cy="1248235"/>
            <wp:effectExtent l="0" t="0" r="0" b="9525"/>
            <wp:docPr id="2" name="Picture 2" descr="Governance Committee Minutes" title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813" cy="128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1CB" w:rsidRDefault="001C71CB" w:rsidP="00716A90"/>
    <w:p w:rsidR="001C71CB" w:rsidRDefault="001C71CB" w:rsidP="00716A90"/>
    <w:p w:rsidR="001C71CB" w:rsidRPr="001C71CB" w:rsidRDefault="001C71CB" w:rsidP="00716A90">
      <w:r w:rsidRPr="001C71CB">
        <w:t>SSU Foundation Governance Committee</w:t>
      </w:r>
    </w:p>
    <w:p w:rsidR="001C71CB" w:rsidRPr="001C71CB" w:rsidRDefault="001C71CB" w:rsidP="00716A90">
      <w:r w:rsidRPr="001C71CB">
        <w:t>Thursday May 21, 2020</w:t>
      </w:r>
    </w:p>
    <w:p w:rsidR="00F9230E" w:rsidRPr="001C71CB" w:rsidRDefault="00F9230E" w:rsidP="00716A90">
      <w:r w:rsidRPr="001C71CB">
        <w:t>3:00 – 4:30 p.m.</w:t>
      </w:r>
    </w:p>
    <w:p w:rsidR="001C71CB" w:rsidRPr="001C71CB" w:rsidRDefault="001C71CB" w:rsidP="00716A90">
      <w:r w:rsidRPr="001C71CB">
        <w:t>Zoom/Teleconference</w:t>
      </w:r>
    </w:p>
    <w:p w:rsidR="001225A7" w:rsidRDefault="001225A7" w:rsidP="00716A90"/>
    <w:p w:rsidR="00AC3A14" w:rsidRDefault="00AC3A14" w:rsidP="00716A90"/>
    <w:p w:rsidR="000E0960" w:rsidRPr="00716A90" w:rsidRDefault="001C71CB" w:rsidP="00716A90">
      <w:pPr>
        <w:pStyle w:val="Title"/>
      </w:pPr>
      <w:r w:rsidRPr="00716A90">
        <w:t>GOVERNANCE COMMITTEE MINUTES</w:t>
      </w:r>
    </w:p>
    <w:p w:rsidR="00AC3A14" w:rsidRPr="001C71CB" w:rsidRDefault="00AC3A14" w:rsidP="00716A90"/>
    <w:p w:rsidR="00AC3A14" w:rsidRPr="001C71CB" w:rsidRDefault="00AC3A14" w:rsidP="00716A90"/>
    <w:p w:rsidR="00AC3A14" w:rsidRPr="001C71CB" w:rsidRDefault="000E0960" w:rsidP="00716A90">
      <w:r w:rsidRPr="001C71CB">
        <w:rPr>
          <w:i/>
        </w:rPr>
        <w:t>Members</w:t>
      </w:r>
      <w:r w:rsidR="001C71CB" w:rsidRPr="001C71CB">
        <w:rPr>
          <w:i/>
        </w:rPr>
        <w:t xml:space="preserve"> Present</w:t>
      </w:r>
      <w:r w:rsidRPr="001C71CB">
        <w:rPr>
          <w:i/>
        </w:rPr>
        <w:t>:</w:t>
      </w:r>
      <w:r w:rsidR="00716A90">
        <w:rPr>
          <w:i/>
        </w:rPr>
        <w:tab/>
      </w:r>
      <w:r w:rsidRPr="001C71CB">
        <w:rPr>
          <w:i/>
        </w:rPr>
        <w:tab/>
      </w:r>
      <w:r w:rsidR="00A51864" w:rsidRPr="001C71CB">
        <w:t xml:space="preserve">David </w:t>
      </w:r>
      <w:proofErr w:type="spellStart"/>
      <w:r w:rsidR="00A51864" w:rsidRPr="001C71CB">
        <w:t>Felte</w:t>
      </w:r>
      <w:proofErr w:type="spellEnd"/>
      <w:r w:rsidR="00A51864" w:rsidRPr="001C71CB">
        <w:t xml:space="preserve"> (Chair), </w:t>
      </w:r>
      <w:r w:rsidR="0092417A" w:rsidRPr="001C71CB">
        <w:t>Ian Hannah</w:t>
      </w:r>
      <w:r w:rsidR="005B0AFB" w:rsidRPr="001C71CB">
        <w:t xml:space="preserve">, </w:t>
      </w:r>
      <w:r w:rsidR="00565A23" w:rsidRPr="001C71CB">
        <w:t>Terry Atkinson</w:t>
      </w:r>
      <w:r w:rsidR="00B01233" w:rsidRPr="001C71CB">
        <w:t>, Tom Isaak</w:t>
      </w:r>
    </w:p>
    <w:p w:rsidR="000E0960" w:rsidRPr="001C71CB" w:rsidRDefault="000E0960" w:rsidP="00716A90"/>
    <w:p w:rsidR="000E0960" w:rsidRPr="001C71CB" w:rsidRDefault="000E0960" w:rsidP="00716A90">
      <w:r w:rsidRPr="00716A90">
        <w:rPr>
          <w:i/>
        </w:rPr>
        <w:t>Committee Staff</w:t>
      </w:r>
      <w:r w:rsidR="001C71CB" w:rsidRPr="00716A90">
        <w:rPr>
          <w:i/>
        </w:rPr>
        <w:t xml:space="preserve"> Present</w:t>
      </w:r>
      <w:r w:rsidRPr="001C71CB">
        <w:t>:</w:t>
      </w:r>
      <w:r w:rsidRPr="001C71CB">
        <w:tab/>
        <w:t>Kyle Bishop-Gabriel</w:t>
      </w:r>
    </w:p>
    <w:p w:rsidR="001C71CB" w:rsidRPr="001C71CB" w:rsidRDefault="001C71CB" w:rsidP="00716A90"/>
    <w:p w:rsidR="001C71CB" w:rsidRPr="001C71CB" w:rsidRDefault="001C71CB" w:rsidP="00716A90">
      <w:r w:rsidRPr="001C71CB">
        <w:rPr>
          <w:i/>
        </w:rPr>
        <w:t>Members Absent:</w:t>
      </w:r>
      <w:r w:rsidRPr="001C71CB">
        <w:rPr>
          <w:i/>
        </w:rPr>
        <w:tab/>
      </w:r>
      <w:r w:rsidRPr="001C71CB">
        <w:rPr>
          <w:i/>
        </w:rPr>
        <w:tab/>
      </w:r>
      <w:r w:rsidRPr="001C71CB">
        <w:t>Mario A. Perez, Randy Pennington, Sam Brown</w:t>
      </w:r>
    </w:p>
    <w:p w:rsidR="000E0960" w:rsidRPr="001C71CB" w:rsidRDefault="000E0960" w:rsidP="00716A90"/>
    <w:p w:rsidR="003B74DF" w:rsidRPr="001C71CB" w:rsidRDefault="003B74DF" w:rsidP="00716A90">
      <w:pPr>
        <w:ind w:left="1440" w:hanging="360"/>
      </w:pPr>
    </w:p>
    <w:p w:rsidR="00565A23" w:rsidRPr="00716A90" w:rsidRDefault="00767C1B" w:rsidP="00716A90">
      <w:pPr>
        <w:pStyle w:val="Heading1"/>
      </w:pPr>
      <w:r w:rsidRPr="00716A90">
        <w:t>Opening Comments</w:t>
      </w:r>
    </w:p>
    <w:p w:rsidR="001C71CB" w:rsidRDefault="001C71CB" w:rsidP="00716A90"/>
    <w:p w:rsidR="001C71CB" w:rsidRPr="00716A90" w:rsidRDefault="001C71CB" w:rsidP="00716A90">
      <w:r w:rsidRPr="00716A90">
        <w:t>Hannah opened meeting at 3:00pm.</w:t>
      </w:r>
    </w:p>
    <w:p w:rsidR="001C71CB" w:rsidRPr="00716A90" w:rsidRDefault="001C71CB" w:rsidP="00716A90"/>
    <w:p w:rsidR="001C71CB" w:rsidRPr="00716A90" w:rsidRDefault="001C71CB" w:rsidP="00716A90">
      <w:r w:rsidRPr="00716A90">
        <w:t>He noted member absences and there were enough members present to meet quorum.</w:t>
      </w:r>
    </w:p>
    <w:p w:rsidR="001C71CB" w:rsidRPr="00716A90" w:rsidRDefault="001C71CB" w:rsidP="00716A90"/>
    <w:p w:rsidR="005445DC" w:rsidRPr="00716A90" w:rsidRDefault="001C71CB" w:rsidP="00716A90">
      <w:r w:rsidRPr="00716A90">
        <w:t>Before proceeding with meeting Hannah provided committee members with an update of the current campus happenings and decisions being faced during COVID-19 pandemic. Hannah noted that the CSU and SSU’s campus leadership are working through a d</w:t>
      </w:r>
      <w:r w:rsidR="005445DC" w:rsidRPr="00716A90">
        <w:t>ynamic situation</w:t>
      </w:r>
      <w:r w:rsidRPr="00716A90">
        <w:t>.</w:t>
      </w:r>
    </w:p>
    <w:p w:rsidR="001C71CB" w:rsidRPr="00716A90" w:rsidRDefault="001C71CB" w:rsidP="00716A90"/>
    <w:p w:rsidR="001C71CB" w:rsidRPr="00716A90" w:rsidRDefault="001C71CB" w:rsidP="00716A90">
      <w:r w:rsidRPr="00716A90">
        <w:t>The following was shared with committee:</w:t>
      </w:r>
    </w:p>
    <w:p w:rsidR="005445DC" w:rsidRPr="00716A90" w:rsidRDefault="001C71CB" w:rsidP="00716A90">
      <w:pPr>
        <w:pStyle w:val="ListParagraph"/>
      </w:pPr>
      <w:r w:rsidRPr="00716A90">
        <w:t>C</w:t>
      </w:r>
      <w:r w:rsidR="005445DC" w:rsidRPr="00716A90">
        <w:t xml:space="preserve">ommencement </w:t>
      </w:r>
      <w:r w:rsidR="00CD798D" w:rsidRPr="00716A90">
        <w:t xml:space="preserve">was </w:t>
      </w:r>
      <w:r w:rsidR="004B6A04" w:rsidRPr="00716A90">
        <w:t xml:space="preserve">held as a </w:t>
      </w:r>
      <w:r w:rsidR="005445DC" w:rsidRPr="00716A90">
        <w:t>virtual celebration/recognit</w:t>
      </w:r>
      <w:r w:rsidR="004B6A04" w:rsidRPr="00716A90">
        <w:t>ion on Sat 5/16.  Students were surveyed</w:t>
      </w:r>
      <w:r w:rsidR="005445DC" w:rsidRPr="00716A90">
        <w:t xml:space="preserve"> to select a date for </w:t>
      </w:r>
      <w:proofErr w:type="spellStart"/>
      <w:r w:rsidR="005445DC" w:rsidRPr="00716A90">
        <w:t>inperson</w:t>
      </w:r>
      <w:proofErr w:type="spellEnd"/>
      <w:r w:rsidR="005445DC" w:rsidRPr="00716A90">
        <w:t xml:space="preserve"> commencement </w:t>
      </w:r>
      <w:r w:rsidR="004B6A04" w:rsidRPr="00716A90">
        <w:t xml:space="preserve">at a later time. </w:t>
      </w:r>
    </w:p>
    <w:p w:rsidR="00251617" w:rsidRPr="00716A90" w:rsidRDefault="00251617" w:rsidP="00716A90">
      <w:pPr>
        <w:pStyle w:val="ListParagraph"/>
      </w:pPr>
      <w:r w:rsidRPr="00716A90">
        <w:t>Chancellor Timothy White, in reporting to the Board of Trustees about COVID-19 implications for the CSU on May 12th, stated that the planning framework for course delivery across the system</w:t>
      </w:r>
      <w:r w:rsidR="004B6A04" w:rsidRPr="00716A90">
        <w:t xml:space="preserve"> will be primarily virtual for </w:t>
      </w:r>
      <w:proofErr w:type="gramStart"/>
      <w:r w:rsidR="004B6A04" w:rsidRPr="00716A90">
        <w:t>F</w:t>
      </w:r>
      <w:r w:rsidRPr="00716A90">
        <w:t>all</w:t>
      </w:r>
      <w:proofErr w:type="gramEnd"/>
      <w:r w:rsidRPr="00716A90">
        <w:t xml:space="preserve"> 2020. </w:t>
      </w:r>
    </w:p>
    <w:p w:rsidR="004B6A04" w:rsidRPr="00716A90" w:rsidRDefault="004B6A04" w:rsidP="00716A90">
      <w:pPr>
        <w:pStyle w:val="ListParagraph"/>
      </w:pPr>
      <w:r w:rsidRPr="00716A90">
        <w:t xml:space="preserve">President </w:t>
      </w:r>
      <w:proofErr w:type="spellStart"/>
      <w:r w:rsidRPr="00716A90">
        <w:t>Sakaki</w:t>
      </w:r>
      <w:proofErr w:type="spellEnd"/>
      <w:r w:rsidRPr="00716A90">
        <w:t xml:space="preserve"> </w:t>
      </w:r>
      <w:r w:rsidR="00251617" w:rsidRPr="00716A90">
        <w:t>appointed an Academic Continuity Planning Group and an Operational Cont</w:t>
      </w:r>
      <w:r w:rsidRPr="00716A90">
        <w:t>inuity Planning Group to help</w:t>
      </w:r>
      <w:r w:rsidR="00251617" w:rsidRPr="00716A90">
        <w:t xml:space="preserve"> address the many questions we all have about campus operations in the fall. These include questions about what classes may </w:t>
      </w:r>
      <w:r w:rsidRPr="00716A90">
        <w:t xml:space="preserve">be allowed to meet in person, how </w:t>
      </w:r>
      <w:r w:rsidR="00251617" w:rsidRPr="00716A90">
        <w:t>students</w:t>
      </w:r>
      <w:r w:rsidRPr="00716A90">
        <w:t xml:space="preserve"> will be housed</w:t>
      </w:r>
      <w:r w:rsidR="00251617" w:rsidRPr="00716A90">
        <w:t xml:space="preserve"> and whether</w:t>
      </w:r>
      <w:r w:rsidRPr="00716A90">
        <w:t>/when</w:t>
      </w:r>
      <w:r w:rsidR="00251617" w:rsidRPr="00716A90">
        <w:t xml:space="preserve"> staff and faculty will be allowed to physical</w:t>
      </w:r>
      <w:r w:rsidRPr="00716A90">
        <w:t>ly return to campus.</w:t>
      </w:r>
    </w:p>
    <w:p w:rsidR="005445DC" w:rsidRPr="00716A90" w:rsidRDefault="004B6A04" w:rsidP="00716A90">
      <w:pPr>
        <w:pStyle w:val="ListParagraph"/>
      </w:pPr>
      <w:r w:rsidRPr="00716A90">
        <w:t xml:space="preserve">Currently, </w:t>
      </w:r>
      <w:r w:rsidR="00251617" w:rsidRPr="00716A90">
        <w:t xml:space="preserve">campus </w:t>
      </w:r>
      <w:r w:rsidRPr="00716A90">
        <w:t>leadership has extended</w:t>
      </w:r>
      <w:r w:rsidR="005445DC" w:rsidRPr="00716A90">
        <w:t xml:space="preserve"> </w:t>
      </w:r>
      <w:r w:rsidRPr="00716A90">
        <w:t xml:space="preserve">the </w:t>
      </w:r>
      <w:r w:rsidR="005445DC" w:rsidRPr="00716A90">
        <w:t>te</w:t>
      </w:r>
      <w:r w:rsidRPr="00716A90">
        <w:t xml:space="preserve">mporary telecommuting program.  The soonest some employees may </w:t>
      </w:r>
      <w:r w:rsidR="00251617" w:rsidRPr="00716A90">
        <w:t>r</w:t>
      </w:r>
      <w:r w:rsidR="005445DC" w:rsidRPr="00716A90">
        <w:t xml:space="preserve">eturn to office </w:t>
      </w:r>
      <w:r w:rsidRPr="00716A90">
        <w:t xml:space="preserve">is currently </w:t>
      </w:r>
      <w:r w:rsidR="005445DC" w:rsidRPr="00716A90">
        <w:t>July 6th</w:t>
      </w:r>
      <w:r w:rsidRPr="00716A90">
        <w:t xml:space="preserve"> and will likely happen </w:t>
      </w:r>
      <w:proofErr w:type="gramStart"/>
      <w:r w:rsidRPr="00716A90">
        <w:t>in  a</w:t>
      </w:r>
      <w:proofErr w:type="gramEnd"/>
      <w:r w:rsidRPr="00716A90">
        <w:t xml:space="preserve"> phased</w:t>
      </w:r>
      <w:r w:rsidR="002474A3" w:rsidRPr="00716A90">
        <w:t>-</w:t>
      </w:r>
      <w:r w:rsidRPr="00716A90">
        <w:t xml:space="preserve">in approach. </w:t>
      </w:r>
    </w:p>
    <w:p w:rsidR="00251617" w:rsidRDefault="00251617" w:rsidP="00716A90"/>
    <w:p w:rsidR="0000485C" w:rsidRDefault="00B667C9" w:rsidP="00716A90">
      <w:r w:rsidRPr="00B667C9">
        <w:lastRenderedPageBreak/>
        <w:t xml:space="preserve">Hannah shared with committee that </w:t>
      </w:r>
      <w:r>
        <w:t xml:space="preserve">upon Perez reviewing </w:t>
      </w:r>
      <w:r w:rsidRPr="00B667C9">
        <w:t xml:space="preserve">the Governance Committee Charter and Purpose </w:t>
      </w:r>
      <w:r w:rsidR="00F156CF">
        <w:t>his</w:t>
      </w:r>
      <w:r>
        <w:t xml:space="preserve"> expectations</w:t>
      </w:r>
      <w:r w:rsidR="00F156CF">
        <w:t xml:space="preserve"> looking forward include</w:t>
      </w:r>
      <w:r>
        <w:t xml:space="preserve"> cre</w:t>
      </w:r>
      <w:r w:rsidR="00F156CF">
        <w:t>ating a Board everyone wants to be a part of and to look for those who would be invested in working on initiatives together.</w:t>
      </w:r>
    </w:p>
    <w:p w:rsidR="00716A90" w:rsidRPr="00B667C9" w:rsidRDefault="00716A90" w:rsidP="00716A90"/>
    <w:p w:rsidR="00DD1D7E" w:rsidRPr="00E96362" w:rsidRDefault="00DD1D7E" w:rsidP="00716A90">
      <w:pPr>
        <w:ind w:left="1440" w:hanging="360"/>
      </w:pPr>
    </w:p>
    <w:p w:rsidR="00565A23" w:rsidRDefault="00565A23" w:rsidP="00716A90">
      <w:pPr>
        <w:pStyle w:val="Heading1"/>
      </w:pPr>
      <w:r w:rsidRPr="00E96362">
        <w:t>A</w:t>
      </w:r>
      <w:r w:rsidR="000C7E70" w:rsidRPr="00E96362">
        <w:t>pproval of the Minutes</w:t>
      </w:r>
    </w:p>
    <w:p w:rsidR="00251617" w:rsidRDefault="00B667C9" w:rsidP="00716A90">
      <w:r w:rsidRPr="00B667C9">
        <w:t>(</w:t>
      </w:r>
      <w:proofErr w:type="gramStart"/>
      <w:r w:rsidRPr="00716A90">
        <w:rPr>
          <w:i/>
        </w:rPr>
        <w:t>see</w:t>
      </w:r>
      <w:proofErr w:type="gramEnd"/>
      <w:r w:rsidRPr="00716A90">
        <w:rPr>
          <w:i/>
        </w:rPr>
        <w:t xml:space="preserve"> 5.21.20 meeting packet</w:t>
      </w:r>
      <w:r w:rsidRPr="00B667C9">
        <w:t>)</w:t>
      </w:r>
    </w:p>
    <w:p w:rsidR="00B667C9" w:rsidRDefault="00B667C9" w:rsidP="00716A90"/>
    <w:p w:rsidR="00B667C9" w:rsidRDefault="00B667C9" w:rsidP="00716A90">
      <w:r w:rsidRPr="00716A90">
        <w:rPr>
          <w:u w:val="single"/>
        </w:rPr>
        <w:t>Action:</w:t>
      </w:r>
      <w:r>
        <w:t xml:space="preserve"> </w:t>
      </w:r>
      <w:r w:rsidR="00F156CF">
        <w:tab/>
      </w:r>
      <w:r>
        <w:t>Committee unanimously approved 10.24.19 Governance Committee minutes.</w:t>
      </w:r>
    </w:p>
    <w:p w:rsidR="00716A90" w:rsidRPr="00B667C9" w:rsidRDefault="00716A90" w:rsidP="00716A90"/>
    <w:p w:rsidR="002D0727" w:rsidRPr="00B667C9" w:rsidRDefault="002D0727" w:rsidP="00716A90"/>
    <w:p w:rsidR="00DB50CC" w:rsidRPr="00F156CF" w:rsidRDefault="001524F4" w:rsidP="00716A90">
      <w:pPr>
        <w:pStyle w:val="Heading1"/>
      </w:pPr>
      <w:r w:rsidRPr="00B667C9">
        <w:t>Board of Directors Statement of Understanding Review</w:t>
      </w:r>
      <w:r w:rsidR="00F156CF">
        <w:tab/>
      </w:r>
    </w:p>
    <w:p w:rsidR="00F156CF" w:rsidRDefault="00F156CF" w:rsidP="00716A90">
      <w:r>
        <w:t>(</w:t>
      </w:r>
      <w:proofErr w:type="gramStart"/>
      <w:r w:rsidRPr="00716A90">
        <w:rPr>
          <w:i/>
        </w:rPr>
        <w:t>see</w:t>
      </w:r>
      <w:proofErr w:type="gramEnd"/>
      <w:r w:rsidRPr="00716A90">
        <w:rPr>
          <w:i/>
        </w:rPr>
        <w:t xml:space="preserve"> 5.21.20 meeting packet</w:t>
      </w:r>
      <w:r>
        <w:t>)</w:t>
      </w:r>
    </w:p>
    <w:p w:rsidR="00F156CF" w:rsidRDefault="00F156CF" w:rsidP="00716A90"/>
    <w:p w:rsidR="00F156CF" w:rsidRDefault="00F156CF" w:rsidP="00716A90">
      <w:r>
        <w:t xml:space="preserve">Hannah did a quick review of the current Board of Directors Statement of Understanding which typically is presented to the Board as an annual reminder </w:t>
      </w:r>
      <w:r w:rsidR="00776F27">
        <w:t>and symbolizes a</w:t>
      </w:r>
      <w:r>
        <w:t xml:space="preserve"> renew</w:t>
      </w:r>
      <w:r w:rsidR="00776F27">
        <w:t>al of</w:t>
      </w:r>
      <w:r>
        <w:t xml:space="preserve"> Board members</w:t>
      </w:r>
      <w:r w:rsidR="00776F27">
        <w:t>’</w:t>
      </w:r>
      <w:r>
        <w:t xml:space="preserve"> </w:t>
      </w:r>
      <w:proofErr w:type="spellStart"/>
      <w:r>
        <w:t>committement</w:t>
      </w:r>
      <w:proofErr w:type="spellEnd"/>
      <w:r>
        <w:t xml:space="preserve"> to the SSU Foundation. </w:t>
      </w:r>
    </w:p>
    <w:p w:rsidR="00776F27" w:rsidRDefault="00776F27" w:rsidP="00716A90"/>
    <w:p w:rsidR="00776F27" w:rsidRDefault="00776F27" w:rsidP="00716A90">
      <w:r>
        <w:t>Hannah noted that Perez will intend to do a more in depth review of the statement and potentially may make changes. Hannah also encouraged committee to provide feedback if they have any suggested edits.</w:t>
      </w:r>
    </w:p>
    <w:p w:rsidR="00716A90" w:rsidRPr="00F156CF" w:rsidRDefault="00716A90" w:rsidP="00716A90"/>
    <w:p w:rsidR="001524F4" w:rsidRDefault="001524F4" w:rsidP="00716A90"/>
    <w:p w:rsidR="00455508" w:rsidRDefault="00455508" w:rsidP="00716A90">
      <w:pPr>
        <w:pStyle w:val="Heading1"/>
      </w:pPr>
      <w:r w:rsidRPr="005F5C7F">
        <w:t>Bylaw</w:t>
      </w:r>
      <w:r w:rsidR="008524FA">
        <w:t>s</w:t>
      </w:r>
      <w:r w:rsidRPr="005F5C7F">
        <w:t xml:space="preserve"> Revisions</w:t>
      </w:r>
    </w:p>
    <w:p w:rsidR="00776F27" w:rsidRDefault="00776F27" w:rsidP="00716A90">
      <w:pPr>
        <w:ind w:left="1440" w:hanging="360"/>
      </w:pPr>
      <w:r>
        <w:t>(</w:t>
      </w:r>
      <w:proofErr w:type="gramStart"/>
      <w:r w:rsidRPr="00716A90">
        <w:rPr>
          <w:i/>
        </w:rPr>
        <w:t>see</w:t>
      </w:r>
      <w:proofErr w:type="gramEnd"/>
      <w:r w:rsidRPr="00716A90">
        <w:rPr>
          <w:i/>
        </w:rPr>
        <w:t xml:space="preserve"> 5.21.20 meeting packet</w:t>
      </w:r>
      <w:r>
        <w:t>)</w:t>
      </w:r>
    </w:p>
    <w:p w:rsidR="00776F27" w:rsidRDefault="00776F27" w:rsidP="00716A90">
      <w:pPr>
        <w:ind w:left="1440" w:hanging="360"/>
      </w:pPr>
    </w:p>
    <w:p w:rsidR="00716A90" w:rsidRDefault="00EC1033" w:rsidP="00716A90">
      <w:r>
        <w:t>H</w:t>
      </w:r>
      <w:r w:rsidR="00371262">
        <w:t>annah reviewed with committee changes being made to</w:t>
      </w:r>
      <w:r>
        <w:t xml:space="preserve"> the Foundation’s </w:t>
      </w:r>
      <w:r w:rsidR="00716A90">
        <w:t xml:space="preserve">by-laws up for </w:t>
      </w:r>
      <w:proofErr w:type="spellStart"/>
      <w:r w:rsidR="00716A90">
        <w:t>review</w:t>
      </w:r>
    </w:p>
    <w:p w:rsidR="00371262" w:rsidRDefault="00371262" w:rsidP="00716A90">
      <w:proofErr w:type="spellEnd"/>
      <w:proofErr w:type="gramStart"/>
      <w:r>
        <w:t>and</w:t>
      </w:r>
      <w:proofErr w:type="gramEnd"/>
      <w:r>
        <w:t xml:space="preserve"> approval.  He noted the following changes:</w:t>
      </w:r>
    </w:p>
    <w:p w:rsidR="0041778E" w:rsidRDefault="0041778E" w:rsidP="00716A90">
      <w:pPr>
        <w:pStyle w:val="ListParagraph"/>
      </w:pPr>
      <w:r>
        <w:t>Acting Board Chair title replaced with Vice Chair for better clarity on role</w:t>
      </w:r>
      <w:r w:rsidR="008C7E87">
        <w:t>.</w:t>
      </w:r>
    </w:p>
    <w:p w:rsidR="0041778E" w:rsidRDefault="0041778E" w:rsidP="00716A90">
      <w:pPr>
        <w:pStyle w:val="ListParagraph"/>
      </w:pPr>
      <w:r>
        <w:t>Philanthropy Committee added as committee to the Board</w:t>
      </w:r>
      <w:r w:rsidR="008C7E87">
        <w:t>.</w:t>
      </w:r>
    </w:p>
    <w:p w:rsidR="00455508" w:rsidRPr="0041778E" w:rsidRDefault="0041778E" w:rsidP="00716A90">
      <w:pPr>
        <w:pStyle w:val="ListParagraph"/>
      </w:pPr>
      <w:r w:rsidRPr="0041778E">
        <w:t>Addition of Alumni Association Board rep to improve</w:t>
      </w:r>
      <w:r w:rsidR="00455508" w:rsidRPr="0041778E">
        <w:t xml:space="preserve"> </w:t>
      </w:r>
      <w:r w:rsidR="00AD710E" w:rsidRPr="0041778E">
        <w:t xml:space="preserve">cross </w:t>
      </w:r>
      <w:r w:rsidR="00455508" w:rsidRPr="0041778E">
        <w:t>communications</w:t>
      </w:r>
      <w:r w:rsidRPr="0041778E">
        <w:t xml:space="preserve"> between SSU Foundation and Alumni Association.</w:t>
      </w:r>
    </w:p>
    <w:p w:rsidR="002D0727" w:rsidRDefault="0041778E" w:rsidP="00716A90">
      <w:pPr>
        <w:pStyle w:val="ListParagraph"/>
      </w:pPr>
      <w:r w:rsidRPr="0041778E">
        <w:t>Update committee terms/length of service to coincide</w:t>
      </w:r>
      <w:r w:rsidR="002D0727" w:rsidRPr="0041778E">
        <w:t xml:space="preserve"> with Board terms</w:t>
      </w:r>
      <w:r w:rsidR="008C7E87">
        <w:t>.</w:t>
      </w:r>
      <w:r w:rsidR="002D0727" w:rsidRPr="0041778E">
        <w:t xml:space="preserve"> </w:t>
      </w:r>
    </w:p>
    <w:p w:rsidR="0041778E" w:rsidRDefault="0041778E" w:rsidP="00716A90">
      <w:pPr>
        <w:pStyle w:val="ListParagraph"/>
      </w:pPr>
      <w:r>
        <w:t>Still finalizing decision of University Provost being a Designated Director on the Board, a possible future change for that role.</w:t>
      </w:r>
    </w:p>
    <w:p w:rsidR="0041778E" w:rsidRDefault="0041778E" w:rsidP="00716A90"/>
    <w:p w:rsidR="0041778E" w:rsidRDefault="0041778E" w:rsidP="00716A90">
      <w:r>
        <w:rPr>
          <w:u w:val="single"/>
        </w:rPr>
        <w:t>Action:</w:t>
      </w:r>
      <w:r>
        <w:tab/>
        <w:t>Committee approves of changes and recommends to Executive Committee for review.</w:t>
      </w:r>
    </w:p>
    <w:p w:rsidR="00716A90" w:rsidRPr="0041778E" w:rsidRDefault="00716A90" w:rsidP="00716A90"/>
    <w:p w:rsidR="000F7457" w:rsidRPr="00AD6A1B" w:rsidRDefault="000F7457" w:rsidP="00716A90"/>
    <w:p w:rsidR="00FE1C4D" w:rsidRPr="0041778E" w:rsidRDefault="00B327D0" w:rsidP="00716A90">
      <w:pPr>
        <w:pStyle w:val="Heading1"/>
      </w:pPr>
      <w:r w:rsidRPr="00B57ECB">
        <w:t>Cur</w:t>
      </w:r>
      <w:r w:rsidR="000B3C8A">
        <w:t>r</w:t>
      </w:r>
      <w:r w:rsidRPr="00B57ECB">
        <w:t xml:space="preserve">ent Board Matrix and Participation </w:t>
      </w:r>
    </w:p>
    <w:p w:rsidR="001352C1" w:rsidRDefault="001352C1" w:rsidP="00716A90">
      <w:r>
        <w:t>(</w:t>
      </w:r>
      <w:proofErr w:type="gramStart"/>
      <w:r w:rsidRPr="00716A90">
        <w:rPr>
          <w:i/>
        </w:rPr>
        <w:t>see</w:t>
      </w:r>
      <w:proofErr w:type="gramEnd"/>
      <w:r w:rsidRPr="00716A90">
        <w:rPr>
          <w:i/>
        </w:rPr>
        <w:t xml:space="preserve"> 5.21.20</w:t>
      </w:r>
      <w:r w:rsidR="001506B1" w:rsidRPr="00716A90">
        <w:rPr>
          <w:i/>
        </w:rPr>
        <w:t xml:space="preserve"> meeting packet</w:t>
      </w:r>
      <w:r>
        <w:t>)</w:t>
      </w:r>
    </w:p>
    <w:p w:rsidR="001352C1" w:rsidRDefault="001352C1" w:rsidP="00716A90"/>
    <w:p w:rsidR="001352C1" w:rsidRDefault="001352C1" w:rsidP="00716A90">
      <w:r>
        <w:t>Hannah reviewed updated Board matrix document.  He noted the following:</w:t>
      </w:r>
    </w:p>
    <w:p w:rsidR="001352C1" w:rsidRDefault="001352C1" w:rsidP="00716A90"/>
    <w:p w:rsidR="001352C1" w:rsidRDefault="001352C1" w:rsidP="00716A90">
      <w:pPr>
        <w:pStyle w:val="ListParagraph"/>
      </w:pPr>
      <w:r>
        <w:t>Philanthropy Committee and members were added.</w:t>
      </w:r>
    </w:p>
    <w:p w:rsidR="001352C1" w:rsidRDefault="001352C1" w:rsidP="00716A90">
      <w:pPr>
        <w:pStyle w:val="ListParagraph"/>
      </w:pPr>
      <w:r>
        <w:t xml:space="preserve">Thirteen </w:t>
      </w:r>
      <w:r w:rsidR="008C7E87">
        <w:t>Board directors</w:t>
      </w:r>
      <w:r>
        <w:t xml:space="preserve"> are up for term renewal and</w:t>
      </w:r>
      <w:r w:rsidR="008C7E87">
        <w:t xml:space="preserve"> an attempt was made by</w:t>
      </w:r>
      <w:r>
        <w:t xml:space="preserve"> Felte and Perez to</w:t>
      </w:r>
      <w:r w:rsidR="008C7E87">
        <w:t xml:space="preserve"> contact each director and</w:t>
      </w:r>
      <w:r>
        <w:t xml:space="preserve"> discuss their desire to continue serving.  </w:t>
      </w:r>
    </w:p>
    <w:p w:rsidR="001352C1" w:rsidRDefault="001352C1" w:rsidP="00716A90">
      <w:pPr>
        <w:pStyle w:val="ListParagraph"/>
        <w:numPr>
          <w:ilvl w:val="1"/>
          <w:numId w:val="10"/>
        </w:numPr>
      </w:pPr>
      <w:r>
        <w:t xml:space="preserve">Current Faculty rep </w:t>
      </w:r>
      <w:r w:rsidR="00D93301">
        <w:t xml:space="preserve">Dr. </w:t>
      </w:r>
      <w:r>
        <w:t>John Kornfeld willing to stay on a little longer until new Faculty rep is identified.</w:t>
      </w:r>
    </w:p>
    <w:p w:rsidR="001352C1" w:rsidRDefault="001352C1" w:rsidP="00716A90">
      <w:pPr>
        <w:pStyle w:val="ListParagraph"/>
        <w:numPr>
          <w:ilvl w:val="1"/>
          <w:numId w:val="10"/>
        </w:numPr>
      </w:pPr>
      <w:r>
        <w:lastRenderedPageBreak/>
        <w:t>Two members have identified desire to step down, Mr. Sam Brown and Mr. Herm Benedetti.</w:t>
      </w:r>
    </w:p>
    <w:p w:rsidR="001352C1" w:rsidRDefault="001352C1" w:rsidP="00716A90">
      <w:pPr>
        <w:pStyle w:val="ListParagraph"/>
        <w:numPr>
          <w:ilvl w:val="1"/>
          <w:numId w:val="10"/>
        </w:numPr>
      </w:pPr>
      <w:r>
        <w:t xml:space="preserve">Most of the other members expressed desire to continue, with a couple that have been harder to reach but will be contacted prior to Board meeting. </w:t>
      </w:r>
    </w:p>
    <w:p w:rsidR="001352C1" w:rsidRDefault="001352C1" w:rsidP="00716A90">
      <w:pPr>
        <w:pStyle w:val="ListParagraph"/>
      </w:pPr>
      <w:r>
        <w:t xml:space="preserve">With some of the Board membership changes, </w:t>
      </w:r>
      <w:r w:rsidR="007D0FDD">
        <w:t xml:space="preserve">some committees will be affected by those stepping down.  Both Governance and Audit Committee will be losing members and will be looking to recruit others to fill those spots. </w:t>
      </w:r>
    </w:p>
    <w:p w:rsidR="007D0FDD" w:rsidRPr="00250197" w:rsidRDefault="007D0FDD" w:rsidP="00716A90">
      <w:pPr>
        <w:pStyle w:val="ListParagraph"/>
      </w:pPr>
      <w:r>
        <w:t xml:space="preserve">Members stepping down and/or leaving due to Board terms ending will receive parting </w:t>
      </w:r>
      <w:r w:rsidRPr="00250197">
        <w:t xml:space="preserve">gifts once able to give them.  </w:t>
      </w:r>
    </w:p>
    <w:p w:rsidR="007D0FDD" w:rsidRDefault="007D0FDD" w:rsidP="00716A90"/>
    <w:p w:rsidR="00716A90" w:rsidRPr="00250197" w:rsidRDefault="00716A90" w:rsidP="00716A90"/>
    <w:p w:rsidR="00500E26" w:rsidRPr="00250197" w:rsidRDefault="00F818FF" w:rsidP="00716A90">
      <w:pPr>
        <w:pStyle w:val="Heading1"/>
      </w:pPr>
      <w:r w:rsidRPr="00250197">
        <w:t>Potential New Board and Committee Members</w:t>
      </w:r>
    </w:p>
    <w:p w:rsidR="00F818FF" w:rsidRDefault="001506B1" w:rsidP="00716A90">
      <w:pPr>
        <w:ind w:left="1440" w:hanging="360"/>
      </w:pPr>
      <w:r w:rsidRPr="00250197">
        <w:t>(</w:t>
      </w:r>
      <w:proofErr w:type="gramStart"/>
      <w:r w:rsidRPr="00716A90">
        <w:rPr>
          <w:i/>
        </w:rPr>
        <w:t>see</w:t>
      </w:r>
      <w:proofErr w:type="gramEnd"/>
      <w:r w:rsidRPr="00716A90">
        <w:rPr>
          <w:i/>
        </w:rPr>
        <w:t xml:space="preserve"> 5.21.20 meeting packet</w:t>
      </w:r>
      <w:r w:rsidRPr="00250197">
        <w:t>)</w:t>
      </w:r>
    </w:p>
    <w:p w:rsidR="00250197" w:rsidRDefault="00250197" w:rsidP="00716A90">
      <w:pPr>
        <w:ind w:left="1440" w:hanging="360"/>
      </w:pPr>
    </w:p>
    <w:p w:rsidR="00716A90" w:rsidRDefault="00250197" w:rsidP="00716A90">
      <w:pPr>
        <w:ind w:left="1440" w:hanging="360"/>
      </w:pPr>
      <w:r>
        <w:t>List of potential new Board members and Board Committee me</w:t>
      </w:r>
      <w:r w:rsidR="00716A90">
        <w:t xml:space="preserve">mbers was reviewed.   New </w:t>
      </w:r>
      <w:proofErr w:type="spellStart"/>
      <w:r w:rsidR="00716A90">
        <w:t>Board</w:t>
      </w:r>
    </w:p>
    <w:p w:rsidR="00716A90" w:rsidRDefault="00250197" w:rsidP="00716A90">
      <w:pPr>
        <w:ind w:left="1440" w:hanging="360"/>
      </w:pPr>
      <w:proofErr w:type="spellEnd"/>
      <w:proofErr w:type="gramStart"/>
      <w:r>
        <w:t>member</w:t>
      </w:r>
      <w:proofErr w:type="gramEnd"/>
      <w:r>
        <w:t xml:space="preserve"> Ms. Melissa Kadar, President of SSU Associated Students</w:t>
      </w:r>
      <w:r w:rsidR="00716A90">
        <w:t xml:space="preserve"> will be presented to Board </w:t>
      </w:r>
      <w:proofErr w:type="spellStart"/>
      <w:r w:rsidR="00716A90">
        <w:t>for</w:t>
      </w:r>
    </w:p>
    <w:p w:rsidR="00716A90" w:rsidRDefault="00250197" w:rsidP="00716A90">
      <w:pPr>
        <w:ind w:left="1440" w:hanging="360"/>
      </w:pPr>
      <w:proofErr w:type="spellEnd"/>
      <w:proofErr w:type="gramStart"/>
      <w:r>
        <w:t>approval</w:t>
      </w:r>
      <w:proofErr w:type="gramEnd"/>
      <w:r>
        <w:t xml:space="preserve"> at next meeting.  A new Faculty rep</w:t>
      </w:r>
      <w:r w:rsidR="00D93301">
        <w:t xml:space="preserve"> to fill</w:t>
      </w:r>
      <w:r>
        <w:t xml:space="preserve"> </w:t>
      </w:r>
      <w:r w:rsidR="00D93301">
        <w:t xml:space="preserve">Dr. </w:t>
      </w:r>
      <w:r>
        <w:t>Kornfeld</w:t>
      </w:r>
      <w:r w:rsidR="00D93301">
        <w:t>’</w:t>
      </w:r>
      <w:r>
        <w:t xml:space="preserve">s spot on the Board </w:t>
      </w:r>
      <w:r w:rsidR="00716A90">
        <w:t xml:space="preserve">will likely </w:t>
      </w:r>
      <w:proofErr w:type="spellStart"/>
      <w:r w:rsidR="00716A90">
        <w:t>be</w:t>
      </w:r>
    </w:p>
    <w:p w:rsidR="00716A90" w:rsidRDefault="00F5747D" w:rsidP="00716A90">
      <w:pPr>
        <w:ind w:left="1440" w:hanging="360"/>
      </w:pPr>
      <w:proofErr w:type="spellEnd"/>
      <w:proofErr w:type="gramStart"/>
      <w:r>
        <w:t>presented</w:t>
      </w:r>
      <w:proofErr w:type="gramEnd"/>
      <w:r w:rsidR="00D93301">
        <w:t xml:space="preserve"> at the September Board meeting</w:t>
      </w:r>
      <w:r w:rsidR="008C7E87">
        <w:t xml:space="preserve">, as well as the </w:t>
      </w:r>
      <w:r w:rsidR="008C7E87" w:rsidRPr="0041778E">
        <w:t>Alumni Association Board rep</w:t>
      </w:r>
      <w:r w:rsidR="008C7E87">
        <w:t>.</w:t>
      </w:r>
      <w:r w:rsidR="00716A90">
        <w:t xml:space="preserve"> At </w:t>
      </w:r>
      <w:proofErr w:type="spellStart"/>
      <w:r w:rsidR="00716A90">
        <w:t>this</w:t>
      </w:r>
    </w:p>
    <w:p w:rsidR="00716A90" w:rsidRDefault="00D93301" w:rsidP="00716A90">
      <w:pPr>
        <w:ind w:left="1440" w:hanging="360"/>
      </w:pPr>
      <w:proofErr w:type="spellEnd"/>
      <w:proofErr w:type="gramStart"/>
      <w:r>
        <w:t>time</w:t>
      </w:r>
      <w:proofErr w:type="gramEnd"/>
      <w:r>
        <w:t xml:space="preserve"> no new community members have been identified as ready to </w:t>
      </w:r>
      <w:r w:rsidR="00716A90">
        <w:t xml:space="preserve">begin membership on the Board. </w:t>
      </w:r>
    </w:p>
    <w:p w:rsidR="00716A90" w:rsidRDefault="00D93301" w:rsidP="00716A90">
      <w:pPr>
        <w:ind w:left="1440" w:hanging="360"/>
      </w:pPr>
      <w:r>
        <w:t>Hannah asked Committee members if they had recommendations th</w:t>
      </w:r>
      <w:r w:rsidR="00716A90">
        <w:t>ey would like to share or think</w:t>
      </w:r>
    </w:p>
    <w:p w:rsidR="00250197" w:rsidRPr="00250197" w:rsidRDefault="00D93301" w:rsidP="00716A90">
      <w:pPr>
        <w:ind w:left="1440" w:hanging="360"/>
      </w:pPr>
      <w:proofErr w:type="gramStart"/>
      <w:r>
        <w:t>would</w:t>
      </w:r>
      <w:proofErr w:type="gramEnd"/>
      <w:r>
        <w:t xml:space="preserve"> be a good addition to the Board to let himself or Perez know.</w:t>
      </w:r>
    </w:p>
    <w:p w:rsidR="00AD710E" w:rsidRDefault="00AD710E" w:rsidP="00716A90"/>
    <w:p w:rsidR="00716A90" w:rsidRPr="00455508" w:rsidRDefault="00716A90" w:rsidP="00716A90"/>
    <w:p w:rsidR="00F30267" w:rsidRPr="00D86EAE" w:rsidRDefault="0092417A" w:rsidP="00716A90">
      <w:pPr>
        <w:pStyle w:val="Heading1"/>
      </w:pPr>
      <w:r w:rsidRPr="00E96362">
        <w:t>Open Items</w:t>
      </w:r>
    </w:p>
    <w:p w:rsidR="003D7DB9" w:rsidRDefault="003D7DB9" w:rsidP="00716A90"/>
    <w:p w:rsidR="00D93301" w:rsidRDefault="00D93301" w:rsidP="00716A90">
      <w:r>
        <w:t>Before adjourning meeting, Hannah shared with Committee and “exit” interview with Dr. Kornfeld and received good feedback which he shared with the Committee.</w:t>
      </w:r>
    </w:p>
    <w:p w:rsidR="00D93301" w:rsidRDefault="00D93301" w:rsidP="00716A90"/>
    <w:p w:rsidR="00D93301" w:rsidRDefault="00D93301" w:rsidP="00716A90"/>
    <w:p w:rsidR="00D93301" w:rsidRDefault="00D93301" w:rsidP="00716A90">
      <w:r>
        <w:t xml:space="preserve">Meeting adjourned at 4pm. </w:t>
      </w:r>
    </w:p>
    <w:p w:rsidR="00D93301" w:rsidRDefault="00D93301" w:rsidP="00716A90"/>
    <w:p w:rsidR="00D93301" w:rsidRDefault="00D93301" w:rsidP="00716A90"/>
    <w:p w:rsidR="00D93301" w:rsidRDefault="00342FC2" w:rsidP="00716A9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3588589</wp:posOffset>
                </wp:positionH>
                <wp:positionV relativeFrom="paragraph">
                  <wp:posOffset>143402</wp:posOffset>
                </wp:positionV>
                <wp:extent cx="3027871" cy="361687"/>
                <wp:effectExtent l="0" t="0" r="20320" b="196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871" cy="36168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2FC2" w:rsidRDefault="00342FC2">
                            <w:pPr>
                              <w:ind w:left="0"/>
                            </w:pPr>
                            <w:r>
                              <w:t>Signature of Kyle Bishop-Gabriel - Redacted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2.55pt;margin-top:11.3pt;width:238.4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" fillcolor="black [3213]" strokeweight=".5pt">
                <v:textbox>
                  <w:txbxContent>
                    <w:p w:rsidR="00342FC2" w:rsidRDefault="00342FC2">
                      <w:pPr>
                        <w:ind w:left="0"/>
                      </w:pPr>
                      <w:r>
                        <w:t>Signature of Kyle Bishop-Gabriel - Redacted</w:t>
                      </w:r>
                    </w:p>
                  </w:txbxContent>
                </v:textbox>
              </v:shape>
            </w:pict>
          </mc:Fallback>
        </mc:AlternateContent>
      </w:r>
      <w:r w:rsidR="00716A9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638355</wp:posOffset>
                </wp:positionH>
                <wp:positionV relativeFrom="paragraph">
                  <wp:posOffset>152029</wp:posOffset>
                </wp:positionV>
                <wp:extent cx="2415396" cy="353683"/>
                <wp:effectExtent l="0" t="0" r="23495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396" cy="35368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6A90" w:rsidRDefault="00716A90">
                            <w:pPr>
                              <w:ind w:left="0"/>
                            </w:pPr>
                            <w:r>
                              <w:t>Signature of Ian Hannah - Redacted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7" type="#_x0000_t202" style="position:absolute;left:0;text-align:left;margin-left:50.25pt;margin-top:11.95pt;width:190.2pt;height:27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" fillcolor="black [3213]" strokeweight=".5pt">
                <v:textbox>
                  <w:txbxContent>
                    <w:p w:rsidR="00716A90" w:rsidRDefault="00716A90">
                      <w:pPr>
                        <w:ind w:left="0"/>
                      </w:pPr>
                      <w:r>
                        <w:t>Signature of Ian Hannah - Redacted</w:t>
                      </w:r>
                    </w:p>
                  </w:txbxContent>
                </v:textbox>
              </v:shape>
            </w:pict>
          </mc:Fallback>
        </mc:AlternateContent>
      </w:r>
    </w:p>
    <w:p w:rsidR="001A3813" w:rsidRDefault="001A3813" w:rsidP="00716A90"/>
    <w:p w:rsidR="001A3813" w:rsidRPr="0049249E" w:rsidRDefault="001A3813" w:rsidP="00716A90">
      <w:r w:rsidRPr="0049249E">
        <w:t>__________________________</w:t>
      </w:r>
      <w:r w:rsidRPr="0049249E">
        <w:tab/>
      </w:r>
      <w:r w:rsidRPr="0049249E">
        <w:tab/>
        <w:t xml:space="preserve">           ___________________________</w:t>
      </w:r>
    </w:p>
    <w:p w:rsidR="001A3813" w:rsidRPr="00787243" w:rsidRDefault="001A3813" w:rsidP="00716A90">
      <w:r w:rsidRPr="00342FC2">
        <w:rPr>
          <w:i/>
        </w:rPr>
        <w:t>Minutes Approved by</w:t>
      </w:r>
      <w:r w:rsidRPr="00787243">
        <w:t xml:space="preserve">:     </w:t>
      </w:r>
      <w:r w:rsidRPr="00787243">
        <w:tab/>
      </w:r>
      <w:r w:rsidRPr="00787243">
        <w:tab/>
      </w:r>
      <w:r w:rsidRPr="00787243">
        <w:tab/>
      </w:r>
      <w:r w:rsidRPr="00787243">
        <w:tab/>
      </w:r>
      <w:r w:rsidRPr="00342FC2">
        <w:rPr>
          <w:i/>
        </w:rPr>
        <w:t>Minutes Prepared by</w:t>
      </w:r>
      <w:r w:rsidRPr="00787243">
        <w:t>:</w:t>
      </w:r>
    </w:p>
    <w:p w:rsidR="001A3813" w:rsidRPr="00787243" w:rsidRDefault="001A3813" w:rsidP="00716A90">
      <w:pPr>
        <w:rPr>
          <w:i/>
        </w:rPr>
      </w:pPr>
      <w:r>
        <w:t>Ian Hannah</w:t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 w:rsidRPr="00787243">
        <w:t>Kyle Bishop-Gabriel</w:t>
      </w:r>
    </w:p>
    <w:p w:rsidR="001A3813" w:rsidRPr="00342FC2" w:rsidRDefault="001A3813" w:rsidP="00716A90">
      <w:pPr>
        <w:rPr>
          <w:i/>
        </w:rPr>
      </w:pPr>
      <w:r w:rsidRPr="00342FC2">
        <w:rPr>
          <w:i/>
        </w:rPr>
        <w:t>Chief Operating Officer &amp;</w:t>
      </w:r>
      <w:r w:rsidRPr="00342FC2">
        <w:rPr>
          <w:i/>
        </w:rPr>
        <w:tab/>
      </w:r>
      <w:r w:rsidRPr="00342FC2">
        <w:rPr>
          <w:i/>
        </w:rPr>
        <w:tab/>
      </w:r>
      <w:r w:rsidRPr="00342FC2">
        <w:rPr>
          <w:i/>
        </w:rPr>
        <w:tab/>
        <w:t xml:space="preserve">Advancement/Foundation Analyst, SSU   </w:t>
      </w:r>
    </w:p>
    <w:p w:rsidR="001A3813" w:rsidRPr="00342FC2" w:rsidRDefault="001A3813" w:rsidP="00716A90">
      <w:pPr>
        <w:rPr>
          <w:i/>
        </w:rPr>
      </w:pPr>
      <w:r w:rsidRPr="00342FC2">
        <w:rPr>
          <w:i/>
        </w:rPr>
        <w:t>Secretary, SSUF</w:t>
      </w:r>
    </w:p>
    <w:p w:rsidR="00D93301" w:rsidRPr="00D93301" w:rsidRDefault="00D93301" w:rsidP="00716A90"/>
    <w:p w:rsidR="009751D9" w:rsidRDefault="009751D9" w:rsidP="00716A90">
      <w:bookmarkStart w:id="0" w:name="_GoBack"/>
      <w:bookmarkEnd w:id="0"/>
    </w:p>
    <w:sectPr w:rsidR="009751D9" w:rsidSect="00716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331" w:rsidRDefault="00A74331" w:rsidP="00716A90">
      <w:r>
        <w:separator/>
      </w:r>
    </w:p>
  </w:endnote>
  <w:endnote w:type="continuationSeparator" w:id="0">
    <w:p w:rsidR="00A74331" w:rsidRDefault="00A74331" w:rsidP="0071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716A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716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716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331" w:rsidRDefault="00A74331" w:rsidP="00716A90">
      <w:r>
        <w:separator/>
      </w:r>
    </w:p>
  </w:footnote>
  <w:footnote w:type="continuationSeparator" w:id="0">
    <w:p w:rsidR="00A74331" w:rsidRDefault="00A74331" w:rsidP="00716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716A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716A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 w:rsidP="00716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6B64E5"/>
    <w:multiLevelType w:val="hybridMultilevel"/>
    <w:tmpl w:val="BCFC92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F0B785F"/>
    <w:multiLevelType w:val="hybridMultilevel"/>
    <w:tmpl w:val="C29094D6"/>
    <w:lvl w:ilvl="0" w:tplc="50FAEFB0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1FC4F86A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69CAF81C">
      <w:start w:val="1"/>
      <w:numFmt w:val="lowerRoman"/>
      <w:lvlText w:val="%3."/>
      <w:lvlJc w:val="right"/>
      <w:pPr>
        <w:ind w:left="2160" w:hanging="180"/>
      </w:pPr>
      <w:rPr>
        <w:color w:val="FF000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42FEC"/>
    <w:multiLevelType w:val="hybridMultilevel"/>
    <w:tmpl w:val="468CE2B6"/>
    <w:lvl w:ilvl="0" w:tplc="06D80588">
      <w:numFmt w:val="bullet"/>
      <w:pStyle w:val="ListParagraph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A45A6B"/>
    <w:multiLevelType w:val="hybridMultilevel"/>
    <w:tmpl w:val="923EFD74"/>
    <w:lvl w:ilvl="0" w:tplc="16B69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65"/>
    <w:rsid w:val="00001469"/>
    <w:rsid w:val="00002CBB"/>
    <w:rsid w:val="00003059"/>
    <w:rsid w:val="0000485C"/>
    <w:rsid w:val="000050C9"/>
    <w:rsid w:val="00014BF8"/>
    <w:rsid w:val="00017CE4"/>
    <w:rsid w:val="000220F2"/>
    <w:rsid w:val="0002611B"/>
    <w:rsid w:val="00026635"/>
    <w:rsid w:val="00030A32"/>
    <w:rsid w:val="00031921"/>
    <w:rsid w:val="000337EF"/>
    <w:rsid w:val="00047D76"/>
    <w:rsid w:val="00053C97"/>
    <w:rsid w:val="000543AB"/>
    <w:rsid w:val="0006216E"/>
    <w:rsid w:val="00065C88"/>
    <w:rsid w:val="0006657A"/>
    <w:rsid w:val="00071DDD"/>
    <w:rsid w:val="0007274C"/>
    <w:rsid w:val="00073D69"/>
    <w:rsid w:val="0007704F"/>
    <w:rsid w:val="00092604"/>
    <w:rsid w:val="00093764"/>
    <w:rsid w:val="00096A28"/>
    <w:rsid w:val="000A5B47"/>
    <w:rsid w:val="000A6A68"/>
    <w:rsid w:val="000B261B"/>
    <w:rsid w:val="000B3C8A"/>
    <w:rsid w:val="000C7E70"/>
    <w:rsid w:val="000E0960"/>
    <w:rsid w:val="000F7457"/>
    <w:rsid w:val="001135F5"/>
    <w:rsid w:val="001172F1"/>
    <w:rsid w:val="001225A7"/>
    <w:rsid w:val="001324D1"/>
    <w:rsid w:val="0013456D"/>
    <w:rsid w:val="001352C1"/>
    <w:rsid w:val="00141013"/>
    <w:rsid w:val="0014626D"/>
    <w:rsid w:val="001506B1"/>
    <w:rsid w:val="001524F4"/>
    <w:rsid w:val="00155AF0"/>
    <w:rsid w:val="001667C0"/>
    <w:rsid w:val="00182640"/>
    <w:rsid w:val="00191E33"/>
    <w:rsid w:val="00197490"/>
    <w:rsid w:val="001A31A9"/>
    <w:rsid w:val="001A3813"/>
    <w:rsid w:val="001A438A"/>
    <w:rsid w:val="001A4A02"/>
    <w:rsid w:val="001B1EFD"/>
    <w:rsid w:val="001B3156"/>
    <w:rsid w:val="001B38B4"/>
    <w:rsid w:val="001C1797"/>
    <w:rsid w:val="001C71CB"/>
    <w:rsid w:val="001D3424"/>
    <w:rsid w:val="001D4251"/>
    <w:rsid w:val="001D54FB"/>
    <w:rsid w:val="001D6049"/>
    <w:rsid w:val="001E62A4"/>
    <w:rsid w:val="00200275"/>
    <w:rsid w:val="00214714"/>
    <w:rsid w:val="00215641"/>
    <w:rsid w:val="00222C3C"/>
    <w:rsid w:val="0022410F"/>
    <w:rsid w:val="002274DB"/>
    <w:rsid w:val="00244B36"/>
    <w:rsid w:val="002474A3"/>
    <w:rsid w:val="00250197"/>
    <w:rsid w:val="00251617"/>
    <w:rsid w:val="00255E74"/>
    <w:rsid w:val="00263C69"/>
    <w:rsid w:val="00263DEF"/>
    <w:rsid w:val="002650D6"/>
    <w:rsid w:val="00266DD1"/>
    <w:rsid w:val="0027725B"/>
    <w:rsid w:val="0029188D"/>
    <w:rsid w:val="00292F17"/>
    <w:rsid w:val="00297DD8"/>
    <w:rsid w:val="002A03E9"/>
    <w:rsid w:val="002A2651"/>
    <w:rsid w:val="002B52FB"/>
    <w:rsid w:val="002B63FA"/>
    <w:rsid w:val="002C08D1"/>
    <w:rsid w:val="002C374E"/>
    <w:rsid w:val="002D0727"/>
    <w:rsid w:val="002D0971"/>
    <w:rsid w:val="002D5D7F"/>
    <w:rsid w:val="002E76DC"/>
    <w:rsid w:val="002F75A5"/>
    <w:rsid w:val="0030002E"/>
    <w:rsid w:val="00302093"/>
    <w:rsid w:val="00317604"/>
    <w:rsid w:val="00323677"/>
    <w:rsid w:val="00331F44"/>
    <w:rsid w:val="0034108C"/>
    <w:rsid w:val="00342FC2"/>
    <w:rsid w:val="003444C7"/>
    <w:rsid w:val="003452FA"/>
    <w:rsid w:val="00347670"/>
    <w:rsid w:val="00352799"/>
    <w:rsid w:val="00355A09"/>
    <w:rsid w:val="00364176"/>
    <w:rsid w:val="00366662"/>
    <w:rsid w:val="00371262"/>
    <w:rsid w:val="0038211D"/>
    <w:rsid w:val="00387C37"/>
    <w:rsid w:val="0039311F"/>
    <w:rsid w:val="003A5D13"/>
    <w:rsid w:val="003A5E9A"/>
    <w:rsid w:val="003B40AD"/>
    <w:rsid w:val="003B74DF"/>
    <w:rsid w:val="003D4FF7"/>
    <w:rsid w:val="003D7DB9"/>
    <w:rsid w:val="003E1643"/>
    <w:rsid w:val="003F21DF"/>
    <w:rsid w:val="003F587F"/>
    <w:rsid w:val="00401664"/>
    <w:rsid w:val="00404D46"/>
    <w:rsid w:val="00404E82"/>
    <w:rsid w:val="0041468D"/>
    <w:rsid w:val="0041778E"/>
    <w:rsid w:val="00431182"/>
    <w:rsid w:val="0044181C"/>
    <w:rsid w:val="00454C53"/>
    <w:rsid w:val="00455508"/>
    <w:rsid w:val="0045691F"/>
    <w:rsid w:val="0046345B"/>
    <w:rsid w:val="00471337"/>
    <w:rsid w:val="00471981"/>
    <w:rsid w:val="00471E43"/>
    <w:rsid w:val="0048273C"/>
    <w:rsid w:val="0049140B"/>
    <w:rsid w:val="00494A09"/>
    <w:rsid w:val="004975C1"/>
    <w:rsid w:val="004A5520"/>
    <w:rsid w:val="004A6FD5"/>
    <w:rsid w:val="004B16E9"/>
    <w:rsid w:val="004B55F5"/>
    <w:rsid w:val="004B5E65"/>
    <w:rsid w:val="004B6A04"/>
    <w:rsid w:val="004C3093"/>
    <w:rsid w:val="004C3640"/>
    <w:rsid w:val="004C7BFA"/>
    <w:rsid w:val="00500E26"/>
    <w:rsid w:val="00506B41"/>
    <w:rsid w:val="0052083E"/>
    <w:rsid w:val="00522309"/>
    <w:rsid w:val="005445DC"/>
    <w:rsid w:val="00544E02"/>
    <w:rsid w:val="00561E7B"/>
    <w:rsid w:val="00565A23"/>
    <w:rsid w:val="0056678A"/>
    <w:rsid w:val="00567433"/>
    <w:rsid w:val="00567644"/>
    <w:rsid w:val="00571A61"/>
    <w:rsid w:val="005843A3"/>
    <w:rsid w:val="00592C01"/>
    <w:rsid w:val="005B0AFB"/>
    <w:rsid w:val="005C478B"/>
    <w:rsid w:val="005E14BD"/>
    <w:rsid w:val="005E175D"/>
    <w:rsid w:val="005E2DD9"/>
    <w:rsid w:val="005F2C59"/>
    <w:rsid w:val="005F5B90"/>
    <w:rsid w:val="005F5C7F"/>
    <w:rsid w:val="005F6224"/>
    <w:rsid w:val="006047C3"/>
    <w:rsid w:val="00606608"/>
    <w:rsid w:val="00613764"/>
    <w:rsid w:val="0061657B"/>
    <w:rsid w:val="00621888"/>
    <w:rsid w:val="0063434B"/>
    <w:rsid w:val="006349DB"/>
    <w:rsid w:val="00634D37"/>
    <w:rsid w:val="0065321D"/>
    <w:rsid w:val="00653790"/>
    <w:rsid w:val="00653F02"/>
    <w:rsid w:val="0065634B"/>
    <w:rsid w:val="00657E67"/>
    <w:rsid w:val="00672A7C"/>
    <w:rsid w:val="00675F46"/>
    <w:rsid w:val="00682D70"/>
    <w:rsid w:val="006B27DB"/>
    <w:rsid w:val="006D4300"/>
    <w:rsid w:val="006D4B63"/>
    <w:rsid w:val="006F7EA5"/>
    <w:rsid w:val="007063F1"/>
    <w:rsid w:val="0071020B"/>
    <w:rsid w:val="00711593"/>
    <w:rsid w:val="00716A90"/>
    <w:rsid w:val="00733E8B"/>
    <w:rsid w:val="0076220E"/>
    <w:rsid w:val="007634F5"/>
    <w:rsid w:val="0076473B"/>
    <w:rsid w:val="00767C1B"/>
    <w:rsid w:val="007730DC"/>
    <w:rsid w:val="00776F27"/>
    <w:rsid w:val="007776BD"/>
    <w:rsid w:val="00781687"/>
    <w:rsid w:val="00783810"/>
    <w:rsid w:val="00785802"/>
    <w:rsid w:val="007931D6"/>
    <w:rsid w:val="00797173"/>
    <w:rsid w:val="007B1531"/>
    <w:rsid w:val="007B5F83"/>
    <w:rsid w:val="007D0FDD"/>
    <w:rsid w:val="007D3366"/>
    <w:rsid w:val="007F0BFF"/>
    <w:rsid w:val="0080037C"/>
    <w:rsid w:val="0080101F"/>
    <w:rsid w:val="008109C7"/>
    <w:rsid w:val="008111DD"/>
    <w:rsid w:val="00817935"/>
    <w:rsid w:val="008219F3"/>
    <w:rsid w:val="0082622B"/>
    <w:rsid w:val="00830BF9"/>
    <w:rsid w:val="00836765"/>
    <w:rsid w:val="008374DB"/>
    <w:rsid w:val="00837DD2"/>
    <w:rsid w:val="00841F5E"/>
    <w:rsid w:val="008453F7"/>
    <w:rsid w:val="008524FA"/>
    <w:rsid w:val="008554E1"/>
    <w:rsid w:val="008572C8"/>
    <w:rsid w:val="00872620"/>
    <w:rsid w:val="00877C3C"/>
    <w:rsid w:val="008803D4"/>
    <w:rsid w:val="00882F84"/>
    <w:rsid w:val="0088419B"/>
    <w:rsid w:val="00884E21"/>
    <w:rsid w:val="008856FA"/>
    <w:rsid w:val="008916E7"/>
    <w:rsid w:val="00892EDA"/>
    <w:rsid w:val="008A2646"/>
    <w:rsid w:val="008A54ED"/>
    <w:rsid w:val="008B0F73"/>
    <w:rsid w:val="008C7E87"/>
    <w:rsid w:val="008D3764"/>
    <w:rsid w:val="008D3F61"/>
    <w:rsid w:val="008E1D5E"/>
    <w:rsid w:val="008E58E0"/>
    <w:rsid w:val="008F1521"/>
    <w:rsid w:val="009050D4"/>
    <w:rsid w:val="00905265"/>
    <w:rsid w:val="00905743"/>
    <w:rsid w:val="00905B3C"/>
    <w:rsid w:val="00906A91"/>
    <w:rsid w:val="00911304"/>
    <w:rsid w:val="00913C49"/>
    <w:rsid w:val="009143A3"/>
    <w:rsid w:val="00915734"/>
    <w:rsid w:val="00915BF8"/>
    <w:rsid w:val="0091672A"/>
    <w:rsid w:val="0092417A"/>
    <w:rsid w:val="00936C95"/>
    <w:rsid w:val="00937A7E"/>
    <w:rsid w:val="00937F48"/>
    <w:rsid w:val="00940130"/>
    <w:rsid w:val="009418DF"/>
    <w:rsid w:val="00943263"/>
    <w:rsid w:val="00950005"/>
    <w:rsid w:val="009519E0"/>
    <w:rsid w:val="00955E22"/>
    <w:rsid w:val="009571E0"/>
    <w:rsid w:val="00964591"/>
    <w:rsid w:val="00965D22"/>
    <w:rsid w:val="009751D9"/>
    <w:rsid w:val="00993B0E"/>
    <w:rsid w:val="00995C0F"/>
    <w:rsid w:val="0099640B"/>
    <w:rsid w:val="009A4113"/>
    <w:rsid w:val="009B10A1"/>
    <w:rsid w:val="009B2556"/>
    <w:rsid w:val="009B55E5"/>
    <w:rsid w:val="009B658D"/>
    <w:rsid w:val="009B77A3"/>
    <w:rsid w:val="009C0F55"/>
    <w:rsid w:val="009C167F"/>
    <w:rsid w:val="009C2EDF"/>
    <w:rsid w:val="009C4601"/>
    <w:rsid w:val="009D2D7F"/>
    <w:rsid w:val="009F186B"/>
    <w:rsid w:val="009F19F9"/>
    <w:rsid w:val="009F5C4D"/>
    <w:rsid w:val="00A06664"/>
    <w:rsid w:val="00A10BBB"/>
    <w:rsid w:val="00A251E6"/>
    <w:rsid w:val="00A3134A"/>
    <w:rsid w:val="00A424A9"/>
    <w:rsid w:val="00A51864"/>
    <w:rsid w:val="00A626C3"/>
    <w:rsid w:val="00A63BDE"/>
    <w:rsid w:val="00A67E9A"/>
    <w:rsid w:val="00A70DDE"/>
    <w:rsid w:val="00A710CA"/>
    <w:rsid w:val="00A72E0B"/>
    <w:rsid w:val="00A72F9A"/>
    <w:rsid w:val="00A74331"/>
    <w:rsid w:val="00A7574F"/>
    <w:rsid w:val="00A80276"/>
    <w:rsid w:val="00A84D0F"/>
    <w:rsid w:val="00A8512A"/>
    <w:rsid w:val="00A94703"/>
    <w:rsid w:val="00AB3F98"/>
    <w:rsid w:val="00AB75C5"/>
    <w:rsid w:val="00AC3A14"/>
    <w:rsid w:val="00AD1BD8"/>
    <w:rsid w:val="00AD6A1B"/>
    <w:rsid w:val="00AD710E"/>
    <w:rsid w:val="00AD7DA2"/>
    <w:rsid w:val="00AE7864"/>
    <w:rsid w:val="00AF4965"/>
    <w:rsid w:val="00B01233"/>
    <w:rsid w:val="00B03086"/>
    <w:rsid w:val="00B14B26"/>
    <w:rsid w:val="00B16489"/>
    <w:rsid w:val="00B23A8B"/>
    <w:rsid w:val="00B31A32"/>
    <w:rsid w:val="00B327D0"/>
    <w:rsid w:val="00B35A14"/>
    <w:rsid w:val="00B44D9C"/>
    <w:rsid w:val="00B46643"/>
    <w:rsid w:val="00B52B96"/>
    <w:rsid w:val="00B5597F"/>
    <w:rsid w:val="00B57ECB"/>
    <w:rsid w:val="00B62114"/>
    <w:rsid w:val="00B63222"/>
    <w:rsid w:val="00B667C9"/>
    <w:rsid w:val="00B7068E"/>
    <w:rsid w:val="00B71B2A"/>
    <w:rsid w:val="00B72682"/>
    <w:rsid w:val="00B7486B"/>
    <w:rsid w:val="00B80E27"/>
    <w:rsid w:val="00B85E4F"/>
    <w:rsid w:val="00BC20C9"/>
    <w:rsid w:val="00BC29F3"/>
    <w:rsid w:val="00BD1D0C"/>
    <w:rsid w:val="00BD2F11"/>
    <w:rsid w:val="00BE7918"/>
    <w:rsid w:val="00BF069D"/>
    <w:rsid w:val="00BF3EAE"/>
    <w:rsid w:val="00BF5A4B"/>
    <w:rsid w:val="00C01039"/>
    <w:rsid w:val="00C16708"/>
    <w:rsid w:val="00C179D8"/>
    <w:rsid w:val="00C20929"/>
    <w:rsid w:val="00C26C2E"/>
    <w:rsid w:val="00C33FE7"/>
    <w:rsid w:val="00C36FA1"/>
    <w:rsid w:val="00C5327F"/>
    <w:rsid w:val="00C55F22"/>
    <w:rsid w:val="00C57425"/>
    <w:rsid w:val="00C57F0F"/>
    <w:rsid w:val="00C60018"/>
    <w:rsid w:val="00C63375"/>
    <w:rsid w:val="00C637C9"/>
    <w:rsid w:val="00C66D43"/>
    <w:rsid w:val="00C70796"/>
    <w:rsid w:val="00C7628A"/>
    <w:rsid w:val="00C86411"/>
    <w:rsid w:val="00C864AA"/>
    <w:rsid w:val="00C944BD"/>
    <w:rsid w:val="00CA25D0"/>
    <w:rsid w:val="00CB1912"/>
    <w:rsid w:val="00CB1B50"/>
    <w:rsid w:val="00CC67EF"/>
    <w:rsid w:val="00CD4495"/>
    <w:rsid w:val="00CD798D"/>
    <w:rsid w:val="00CE0E53"/>
    <w:rsid w:val="00CE4804"/>
    <w:rsid w:val="00CE5FA7"/>
    <w:rsid w:val="00CE7435"/>
    <w:rsid w:val="00CF0CE3"/>
    <w:rsid w:val="00CF56A1"/>
    <w:rsid w:val="00D00226"/>
    <w:rsid w:val="00D029AD"/>
    <w:rsid w:val="00D0453D"/>
    <w:rsid w:val="00D05EFA"/>
    <w:rsid w:val="00D117F0"/>
    <w:rsid w:val="00D11ACC"/>
    <w:rsid w:val="00D21EC8"/>
    <w:rsid w:val="00D257F0"/>
    <w:rsid w:val="00D33236"/>
    <w:rsid w:val="00D4240F"/>
    <w:rsid w:val="00D435DC"/>
    <w:rsid w:val="00D525EE"/>
    <w:rsid w:val="00D52FDB"/>
    <w:rsid w:val="00D57D09"/>
    <w:rsid w:val="00D6236D"/>
    <w:rsid w:val="00D62A71"/>
    <w:rsid w:val="00D821E7"/>
    <w:rsid w:val="00D83CF0"/>
    <w:rsid w:val="00D86EAE"/>
    <w:rsid w:val="00D93301"/>
    <w:rsid w:val="00DA19E6"/>
    <w:rsid w:val="00DB2C0D"/>
    <w:rsid w:val="00DB50CC"/>
    <w:rsid w:val="00DB5D1A"/>
    <w:rsid w:val="00DC40B0"/>
    <w:rsid w:val="00DC44E8"/>
    <w:rsid w:val="00DD1D7E"/>
    <w:rsid w:val="00DE0242"/>
    <w:rsid w:val="00DF2023"/>
    <w:rsid w:val="00DF6B92"/>
    <w:rsid w:val="00DF7B4C"/>
    <w:rsid w:val="00E138EF"/>
    <w:rsid w:val="00E265F9"/>
    <w:rsid w:val="00E32B83"/>
    <w:rsid w:val="00E4195C"/>
    <w:rsid w:val="00E45AC1"/>
    <w:rsid w:val="00E52422"/>
    <w:rsid w:val="00E56016"/>
    <w:rsid w:val="00E65631"/>
    <w:rsid w:val="00E71BB6"/>
    <w:rsid w:val="00E96362"/>
    <w:rsid w:val="00EC1033"/>
    <w:rsid w:val="00EC5972"/>
    <w:rsid w:val="00ED1552"/>
    <w:rsid w:val="00ED3239"/>
    <w:rsid w:val="00EE0012"/>
    <w:rsid w:val="00EE16D3"/>
    <w:rsid w:val="00EE51B5"/>
    <w:rsid w:val="00F01AE4"/>
    <w:rsid w:val="00F01F41"/>
    <w:rsid w:val="00F06739"/>
    <w:rsid w:val="00F119DC"/>
    <w:rsid w:val="00F11F6C"/>
    <w:rsid w:val="00F156CF"/>
    <w:rsid w:val="00F30267"/>
    <w:rsid w:val="00F36573"/>
    <w:rsid w:val="00F43149"/>
    <w:rsid w:val="00F53155"/>
    <w:rsid w:val="00F5747D"/>
    <w:rsid w:val="00F605ED"/>
    <w:rsid w:val="00F66252"/>
    <w:rsid w:val="00F72201"/>
    <w:rsid w:val="00F74E59"/>
    <w:rsid w:val="00F818FF"/>
    <w:rsid w:val="00F858B2"/>
    <w:rsid w:val="00F85D84"/>
    <w:rsid w:val="00F9230E"/>
    <w:rsid w:val="00FB24ED"/>
    <w:rsid w:val="00FB2E7C"/>
    <w:rsid w:val="00FB6C92"/>
    <w:rsid w:val="00FC1FD1"/>
    <w:rsid w:val="00FD0176"/>
    <w:rsid w:val="00FD7A1F"/>
    <w:rsid w:val="00FE1C4D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944E661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A90"/>
    <w:pPr>
      <w:ind w:left="1080"/>
    </w:pPr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qFormat/>
    <w:rsid w:val="00716A90"/>
    <w:pPr>
      <w:numPr>
        <w:numId w:val="9"/>
      </w:numPr>
      <w:outlineLvl w:val="0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716A90"/>
    <w:pPr>
      <w:numPr>
        <w:numId w:val="10"/>
      </w:numPr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16A90"/>
    <w:rPr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25161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5161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716A90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716A90"/>
    <w:rPr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A5BD-7BFE-40A0-94D2-FBB695C1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861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2020-05-21T21:46:00Z</cp:lastPrinted>
  <dcterms:created xsi:type="dcterms:W3CDTF">2020-08-24T21:10:00Z</dcterms:created>
  <dcterms:modified xsi:type="dcterms:W3CDTF">2020-08-24T21:22:00Z</dcterms:modified>
</cp:coreProperties>
</file>