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EAB3" w14:textId="77777777" w:rsidR="00836765" w:rsidRPr="004856B3" w:rsidRDefault="009C33FB" w:rsidP="005F7DCC">
      <w:pPr>
        <w:pStyle w:val="Heading5"/>
        <w:jc w:val="center"/>
        <w:rPr>
          <w:rFonts w:ascii="Arial" w:hAnsi="Arial" w:cs="Arial"/>
          <w:sz w:val="24"/>
          <w:szCs w:val="24"/>
        </w:rPr>
      </w:pPr>
      <w:r w:rsidRPr="004856B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210042" wp14:editId="3A139D5F">
            <wp:extent cx="3589020" cy="1169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676" cy="11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DC80B" w14:textId="77777777" w:rsidR="009C33FB" w:rsidRPr="004856B3" w:rsidRDefault="009C33FB" w:rsidP="009C33FB">
      <w:pPr>
        <w:rPr>
          <w:rFonts w:ascii="Arial" w:hAnsi="Arial" w:cs="Arial"/>
          <w:b/>
          <w:u w:val="single"/>
        </w:rPr>
      </w:pPr>
    </w:p>
    <w:p w14:paraId="52D37359" w14:textId="77777777" w:rsidR="00C6064A" w:rsidRPr="004856B3" w:rsidRDefault="00C6064A" w:rsidP="00DA6AA8">
      <w:pPr>
        <w:rPr>
          <w:rFonts w:ascii="Arial" w:hAnsi="Arial" w:cs="Arial"/>
          <w:b/>
          <w:u w:val="single"/>
        </w:rPr>
      </w:pPr>
    </w:p>
    <w:p w14:paraId="37AC9A50" w14:textId="285873B0" w:rsidR="009C33FB" w:rsidRPr="004856B3" w:rsidRDefault="009C33FB" w:rsidP="009C33FB">
      <w:pPr>
        <w:jc w:val="center"/>
        <w:rPr>
          <w:rFonts w:ascii="Arial" w:hAnsi="Arial" w:cs="Arial"/>
        </w:rPr>
      </w:pPr>
      <w:r w:rsidRPr="00B51968">
        <w:rPr>
          <w:rFonts w:ascii="Arial" w:hAnsi="Arial" w:cs="Arial"/>
          <w:b/>
          <w:u w:val="single"/>
        </w:rPr>
        <w:t xml:space="preserve">PHILANTHROPY COMMITTEE </w:t>
      </w:r>
      <w:r w:rsidR="00B451E3" w:rsidRPr="00B51968">
        <w:rPr>
          <w:rFonts w:ascii="Arial" w:hAnsi="Arial" w:cs="Arial"/>
          <w:b/>
          <w:u w:val="single"/>
        </w:rPr>
        <w:t>MINUTES</w:t>
      </w:r>
    </w:p>
    <w:p w14:paraId="73A8C3F4" w14:textId="77777777" w:rsidR="009C33FB" w:rsidRPr="004856B3" w:rsidRDefault="009C33FB" w:rsidP="009C33FB">
      <w:pPr>
        <w:rPr>
          <w:rFonts w:ascii="Arial" w:hAnsi="Arial" w:cs="Arial"/>
        </w:rPr>
      </w:pPr>
    </w:p>
    <w:p w14:paraId="2C726020" w14:textId="77777777" w:rsidR="009C33FB" w:rsidRPr="004856B3" w:rsidRDefault="009C33FB" w:rsidP="009C33FB">
      <w:pPr>
        <w:rPr>
          <w:rFonts w:ascii="Arial" w:hAnsi="Arial" w:cs="Arial"/>
        </w:rPr>
      </w:pPr>
    </w:p>
    <w:p w14:paraId="3ADE8876" w14:textId="62469199" w:rsidR="009C33FB" w:rsidRPr="004856B3" w:rsidRDefault="009C33FB" w:rsidP="009C33FB">
      <w:pPr>
        <w:rPr>
          <w:rFonts w:ascii="Arial" w:hAnsi="Arial" w:cs="Arial"/>
        </w:rPr>
      </w:pPr>
      <w:bookmarkStart w:id="0" w:name="_Hlk159506573"/>
      <w:r w:rsidRPr="004856B3">
        <w:rPr>
          <w:rFonts w:ascii="Arial" w:hAnsi="Arial" w:cs="Arial"/>
        </w:rPr>
        <w:t>SSU Foundation Philanthropy Committee</w:t>
      </w:r>
    </w:p>
    <w:bookmarkEnd w:id="0"/>
    <w:p w14:paraId="0625F2BC" w14:textId="6EBAC918" w:rsidR="009C33FB" w:rsidRPr="004856B3" w:rsidRDefault="008C156B" w:rsidP="009C33FB">
      <w:pPr>
        <w:rPr>
          <w:rFonts w:ascii="Arial" w:hAnsi="Arial" w:cs="Arial"/>
        </w:rPr>
      </w:pPr>
      <w:r w:rsidRPr="004856B3">
        <w:rPr>
          <w:rFonts w:ascii="Arial" w:hAnsi="Arial" w:cs="Arial"/>
        </w:rPr>
        <w:t>Thursday</w:t>
      </w:r>
      <w:r w:rsidR="009C33FB" w:rsidRPr="004856B3">
        <w:rPr>
          <w:rFonts w:ascii="Arial" w:hAnsi="Arial" w:cs="Arial"/>
        </w:rPr>
        <w:t xml:space="preserve"> </w:t>
      </w:r>
      <w:r w:rsidR="00EC156A" w:rsidRPr="004856B3">
        <w:rPr>
          <w:rFonts w:ascii="Arial" w:hAnsi="Arial" w:cs="Arial"/>
        </w:rPr>
        <w:t>February 29, 2024</w:t>
      </w:r>
    </w:p>
    <w:p w14:paraId="78DDBDEE" w14:textId="77777777" w:rsidR="008C156B" w:rsidRPr="004856B3" w:rsidRDefault="008C156B" w:rsidP="008C156B">
      <w:pPr>
        <w:rPr>
          <w:rFonts w:ascii="Arial" w:hAnsi="Arial" w:cs="Arial"/>
        </w:rPr>
      </w:pPr>
      <w:r w:rsidRPr="004856B3">
        <w:rPr>
          <w:rFonts w:ascii="Arial" w:hAnsi="Arial" w:cs="Arial"/>
        </w:rPr>
        <w:t>3:00 – 4:30 p.m.</w:t>
      </w:r>
    </w:p>
    <w:p w14:paraId="6DCC5708" w14:textId="2BE70FFE" w:rsidR="009C33FB" w:rsidRPr="004856B3" w:rsidRDefault="008C156B" w:rsidP="009C33FB">
      <w:pPr>
        <w:rPr>
          <w:rFonts w:ascii="Arial" w:hAnsi="Arial" w:cs="Arial"/>
        </w:rPr>
      </w:pPr>
      <w:r w:rsidRPr="004856B3">
        <w:rPr>
          <w:rFonts w:ascii="Arial" w:hAnsi="Arial" w:cs="Arial"/>
        </w:rPr>
        <w:t xml:space="preserve">Location: </w:t>
      </w:r>
      <w:r w:rsidR="00B451E3">
        <w:rPr>
          <w:rFonts w:ascii="Arial" w:hAnsi="Arial" w:cs="Arial"/>
        </w:rPr>
        <w:t xml:space="preserve">Hybrid </w:t>
      </w:r>
      <w:r w:rsidRPr="004856B3">
        <w:rPr>
          <w:rFonts w:ascii="Arial" w:hAnsi="Arial" w:cs="Arial"/>
        </w:rPr>
        <w:t>Salazar 2043B or Zoom</w:t>
      </w:r>
    </w:p>
    <w:p w14:paraId="053D5C82" w14:textId="77777777" w:rsidR="000E0960" w:rsidRPr="004856B3" w:rsidRDefault="000E0960" w:rsidP="00AC3A14">
      <w:pPr>
        <w:rPr>
          <w:rFonts w:ascii="Arial" w:hAnsi="Arial" w:cs="Arial"/>
        </w:rPr>
      </w:pPr>
    </w:p>
    <w:p w14:paraId="1E12A6EB" w14:textId="77777777" w:rsidR="00CB7639" w:rsidRPr="004856B3" w:rsidRDefault="00CB7639" w:rsidP="00CB7639">
      <w:pPr>
        <w:rPr>
          <w:rFonts w:ascii="Arial" w:hAnsi="Arial" w:cs="Arial"/>
        </w:rPr>
      </w:pPr>
    </w:p>
    <w:p w14:paraId="6487DDA5" w14:textId="5C6E326D" w:rsidR="00494A5E" w:rsidRPr="004856B3" w:rsidRDefault="00CB7639" w:rsidP="00AA1307">
      <w:pPr>
        <w:ind w:left="2880" w:hanging="2880"/>
        <w:rPr>
          <w:rFonts w:ascii="Arial" w:hAnsi="Arial" w:cs="Arial"/>
        </w:rPr>
      </w:pPr>
      <w:bookmarkStart w:id="1" w:name="_Hlk159506590"/>
      <w:r w:rsidRPr="004856B3">
        <w:rPr>
          <w:rFonts w:ascii="Arial" w:hAnsi="Arial" w:cs="Arial"/>
          <w:i/>
        </w:rPr>
        <w:t>Members</w:t>
      </w:r>
      <w:r w:rsidR="00B451E3">
        <w:rPr>
          <w:rFonts w:ascii="Arial" w:hAnsi="Arial" w:cs="Arial"/>
          <w:i/>
        </w:rPr>
        <w:t xml:space="preserve"> Present</w:t>
      </w:r>
      <w:r w:rsidRPr="004856B3">
        <w:rPr>
          <w:rFonts w:ascii="Arial" w:hAnsi="Arial" w:cs="Arial"/>
          <w:i/>
        </w:rPr>
        <w:t>:</w:t>
      </w:r>
      <w:r w:rsidRPr="004856B3">
        <w:rPr>
          <w:rFonts w:ascii="Arial" w:hAnsi="Arial" w:cs="Arial"/>
          <w:i/>
        </w:rPr>
        <w:tab/>
      </w:r>
      <w:r w:rsidR="00EC156A" w:rsidRPr="004856B3">
        <w:rPr>
          <w:rFonts w:ascii="Arial" w:hAnsi="Arial" w:cs="Arial"/>
        </w:rPr>
        <w:t>Tom Isaak</w:t>
      </w:r>
      <w:r w:rsidR="006468E3" w:rsidRPr="004856B3">
        <w:rPr>
          <w:rFonts w:ascii="Arial" w:hAnsi="Arial" w:cs="Arial"/>
        </w:rPr>
        <w:t xml:space="preserve"> (</w:t>
      </w:r>
      <w:r w:rsidR="00EC156A" w:rsidRPr="004856B3">
        <w:rPr>
          <w:rFonts w:ascii="Arial" w:hAnsi="Arial" w:cs="Arial"/>
        </w:rPr>
        <w:t>Chair</w:t>
      </w:r>
      <w:r w:rsidR="006468E3" w:rsidRPr="004856B3">
        <w:rPr>
          <w:rFonts w:ascii="Arial" w:hAnsi="Arial" w:cs="Arial"/>
        </w:rPr>
        <w:t>)</w:t>
      </w:r>
      <w:r w:rsidR="00AA1307" w:rsidRPr="004856B3">
        <w:rPr>
          <w:rFonts w:ascii="Arial" w:hAnsi="Arial" w:cs="Arial"/>
        </w:rPr>
        <w:t xml:space="preserve">, </w:t>
      </w:r>
      <w:r w:rsidR="008E2F2B" w:rsidRPr="004856B3">
        <w:rPr>
          <w:rFonts w:ascii="Arial" w:hAnsi="Arial" w:cs="Arial"/>
        </w:rPr>
        <w:t>Mario Perez</w:t>
      </w:r>
      <w:r w:rsidRPr="004856B3">
        <w:rPr>
          <w:rFonts w:ascii="Arial" w:hAnsi="Arial" w:cs="Arial"/>
        </w:rPr>
        <w:t>,</w:t>
      </w:r>
      <w:r w:rsidR="00B9580D" w:rsidRPr="004856B3">
        <w:rPr>
          <w:rFonts w:ascii="Arial" w:hAnsi="Arial" w:cs="Arial"/>
        </w:rPr>
        <w:t xml:space="preserve"> </w:t>
      </w:r>
      <w:r w:rsidR="002A79DD" w:rsidRPr="004856B3">
        <w:rPr>
          <w:rFonts w:ascii="Arial" w:hAnsi="Arial" w:cs="Arial"/>
        </w:rPr>
        <w:t xml:space="preserve">Ian Hannah, </w:t>
      </w:r>
      <w:r w:rsidR="00EC156A" w:rsidRPr="004856B3">
        <w:rPr>
          <w:rFonts w:ascii="Arial" w:hAnsi="Arial" w:cs="Arial"/>
        </w:rPr>
        <w:t>Ernesto Olivares</w:t>
      </w:r>
      <w:r w:rsidRPr="004856B3">
        <w:rPr>
          <w:rFonts w:ascii="Arial" w:hAnsi="Arial" w:cs="Arial"/>
        </w:rPr>
        <w:t xml:space="preserve">, </w:t>
      </w:r>
    </w:p>
    <w:p w14:paraId="4C9A47FB" w14:textId="37557575" w:rsidR="00B7129E" w:rsidRPr="004856B3" w:rsidRDefault="00CB7639" w:rsidP="00494A5E">
      <w:pPr>
        <w:ind w:left="2880"/>
        <w:rPr>
          <w:rFonts w:ascii="Arial" w:hAnsi="Arial" w:cs="Arial"/>
        </w:rPr>
      </w:pPr>
      <w:r w:rsidRPr="004856B3">
        <w:rPr>
          <w:rFonts w:ascii="Arial" w:hAnsi="Arial" w:cs="Arial"/>
        </w:rPr>
        <w:t xml:space="preserve">Robert </w:t>
      </w:r>
      <w:proofErr w:type="spellStart"/>
      <w:r w:rsidRPr="004856B3">
        <w:rPr>
          <w:rFonts w:ascii="Arial" w:hAnsi="Arial" w:cs="Arial"/>
        </w:rPr>
        <w:t>U’Ren</w:t>
      </w:r>
      <w:proofErr w:type="spellEnd"/>
      <w:r w:rsidRPr="004856B3">
        <w:rPr>
          <w:rFonts w:ascii="Arial" w:hAnsi="Arial" w:cs="Arial"/>
        </w:rPr>
        <w:t xml:space="preserve">  </w:t>
      </w:r>
    </w:p>
    <w:bookmarkEnd w:id="1"/>
    <w:p w14:paraId="55C85461" w14:textId="77777777" w:rsidR="000E0960" w:rsidRPr="004856B3" w:rsidRDefault="000E0960" w:rsidP="000E0960">
      <w:pPr>
        <w:rPr>
          <w:rFonts w:ascii="Arial" w:hAnsi="Arial" w:cs="Arial"/>
        </w:rPr>
      </w:pPr>
    </w:p>
    <w:p w14:paraId="0159F22C" w14:textId="129B8B92" w:rsidR="00045FEC" w:rsidRPr="004856B3" w:rsidRDefault="000E0960" w:rsidP="00F97DAB">
      <w:pPr>
        <w:rPr>
          <w:rFonts w:ascii="Arial" w:hAnsi="Arial" w:cs="Arial"/>
        </w:rPr>
      </w:pPr>
      <w:r w:rsidRPr="004856B3">
        <w:rPr>
          <w:rFonts w:ascii="Arial" w:hAnsi="Arial" w:cs="Arial"/>
          <w:i/>
        </w:rPr>
        <w:t>Committee Staff:</w:t>
      </w:r>
      <w:r w:rsidRPr="004856B3">
        <w:rPr>
          <w:rFonts w:ascii="Arial" w:hAnsi="Arial" w:cs="Arial"/>
          <w:i/>
        </w:rPr>
        <w:tab/>
      </w:r>
      <w:r w:rsidRPr="004856B3">
        <w:rPr>
          <w:rFonts w:ascii="Arial" w:hAnsi="Arial" w:cs="Arial"/>
          <w:i/>
        </w:rPr>
        <w:tab/>
      </w:r>
      <w:r w:rsidR="00AA1307" w:rsidRPr="004856B3">
        <w:rPr>
          <w:rFonts w:ascii="Arial" w:hAnsi="Arial" w:cs="Arial"/>
        </w:rPr>
        <w:t>Alicia Hodenfield</w:t>
      </w:r>
    </w:p>
    <w:p w14:paraId="74B969AB" w14:textId="0A91717E" w:rsidR="00E8048A" w:rsidRDefault="00E8048A" w:rsidP="00F97DAB">
      <w:pPr>
        <w:rPr>
          <w:rFonts w:ascii="Arial" w:hAnsi="Arial" w:cs="Arial"/>
        </w:rPr>
      </w:pPr>
      <w:bookmarkStart w:id="2" w:name="_Hlk159506646"/>
    </w:p>
    <w:p w14:paraId="08BBA5D9" w14:textId="648B7AD9" w:rsidR="00B451E3" w:rsidRPr="00B451E3" w:rsidRDefault="00B451E3" w:rsidP="00F97DAB">
      <w:pPr>
        <w:rPr>
          <w:rFonts w:ascii="Arial" w:hAnsi="Arial" w:cs="Arial"/>
        </w:rPr>
      </w:pPr>
      <w:r w:rsidRPr="00B451E3">
        <w:rPr>
          <w:rFonts w:ascii="Arial" w:hAnsi="Arial" w:cs="Arial"/>
          <w:i/>
          <w:iCs/>
        </w:rPr>
        <w:t>Guest Present: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Frank Chong</w:t>
      </w:r>
    </w:p>
    <w:bookmarkEnd w:id="2"/>
    <w:p w14:paraId="6710C89D" w14:textId="5D64D886" w:rsidR="009F37F9" w:rsidRDefault="009F37F9" w:rsidP="002763DD">
      <w:pPr>
        <w:rPr>
          <w:rFonts w:ascii="Arial" w:hAnsi="Arial" w:cs="Arial"/>
        </w:rPr>
      </w:pPr>
    </w:p>
    <w:p w14:paraId="00D36420" w14:textId="77777777" w:rsidR="001A0F05" w:rsidRPr="002763DD" w:rsidRDefault="001A0F05" w:rsidP="002763DD">
      <w:pPr>
        <w:rPr>
          <w:rFonts w:ascii="Arial" w:hAnsi="Arial" w:cs="Arial"/>
        </w:rPr>
      </w:pPr>
    </w:p>
    <w:p w14:paraId="09ED1098" w14:textId="0BB053B7" w:rsidR="00A6295B" w:rsidRDefault="001A0F05" w:rsidP="001A0F05">
      <w:pPr>
        <w:rPr>
          <w:rFonts w:ascii="Arial" w:hAnsi="Arial" w:cs="Arial"/>
        </w:rPr>
      </w:pPr>
      <w:r>
        <w:rPr>
          <w:rFonts w:ascii="Arial" w:hAnsi="Arial" w:cs="Arial"/>
        </w:rPr>
        <w:t>The meeting was called to order at 3:10pm</w:t>
      </w:r>
    </w:p>
    <w:p w14:paraId="06884FE0" w14:textId="77777777" w:rsidR="001A0F05" w:rsidRPr="001A0F05" w:rsidRDefault="001A0F05" w:rsidP="001A0F05">
      <w:pPr>
        <w:rPr>
          <w:rFonts w:ascii="Arial" w:hAnsi="Arial" w:cs="Arial"/>
        </w:rPr>
      </w:pPr>
    </w:p>
    <w:p w14:paraId="0FBD5D3B" w14:textId="41EA6355" w:rsidR="001A0F05" w:rsidRDefault="009F37F9" w:rsidP="007370B0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4856B3">
        <w:rPr>
          <w:rFonts w:ascii="Arial" w:hAnsi="Arial" w:cs="Arial"/>
          <w:u w:val="single"/>
        </w:rPr>
        <w:t>Opening Comments</w:t>
      </w:r>
      <w:r w:rsidR="004D06D3">
        <w:rPr>
          <w:rFonts w:ascii="Arial" w:hAnsi="Arial" w:cs="Arial"/>
          <w:u w:val="single"/>
        </w:rPr>
        <w:t xml:space="preserve"> </w:t>
      </w:r>
    </w:p>
    <w:p w14:paraId="73BE4AF4" w14:textId="4025BA8C" w:rsidR="00DA6AA8" w:rsidRPr="001A0F05" w:rsidRDefault="001A0F05" w:rsidP="001A0F0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Mario Perez opened the meeting with a reminder that this is the </w:t>
      </w:r>
      <w:r w:rsidRPr="001A0F05">
        <w:rPr>
          <w:rFonts w:ascii="Arial" w:hAnsi="Arial" w:cs="Arial"/>
        </w:rPr>
        <w:t xml:space="preserve">first </w:t>
      </w:r>
      <w:r w:rsidR="00DA6AA8" w:rsidRPr="001A0F05">
        <w:rPr>
          <w:rFonts w:ascii="Arial" w:hAnsi="Arial" w:cs="Arial"/>
        </w:rPr>
        <w:t xml:space="preserve">meeting as </w:t>
      </w:r>
      <w:r w:rsidRPr="001A0F05">
        <w:rPr>
          <w:rFonts w:ascii="Arial" w:hAnsi="Arial" w:cs="Arial"/>
        </w:rPr>
        <w:t xml:space="preserve">a </w:t>
      </w:r>
      <w:proofErr w:type="spellStart"/>
      <w:proofErr w:type="gramStart"/>
      <w:r w:rsidR="00DA6AA8" w:rsidRPr="001A0F05">
        <w:rPr>
          <w:rFonts w:ascii="Arial" w:hAnsi="Arial" w:cs="Arial"/>
        </w:rPr>
        <w:t>stand alone</w:t>
      </w:r>
      <w:proofErr w:type="spellEnd"/>
      <w:proofErr w:type="gramEnd"/>
      <w:r w:rsidR="00DA6AA8" w:rsidRPr="001A0F05">
        <w:rPr>
          <w:rFonts w:ascii="Arial" w:hAnsi="Arial" w:cs="Arial"/>
        </w:rPr>
        <w:t xml:space="preserve"> Philanthropy Committee since Feb 2021</w:t>
      </w:r>
      <w:r w:rsidRPr="001A0F05">
        <w:rPr>
          <w:rFonts w:ascii="Arial" w:hAnsi="Arial" w:cs="Arial"/>
        </w:rPr>
        <w:t xml:space="preserve"> as previously the group has</w:t>
      </w:r>
      <w:r w:rsidR="00DA6AA8" w:rsidRPr="001A0F05">
        <w:rPr>
          <w:rFonts w:ascii="Arial" w:hAnsi="Arial" w:cs="Arial"/>
        </w:rPr>
        <w:t xml:space="preserve"> met as </w:t>
      </w:r>
      <w:r w:rsidRPr="001A0F05">
        <w:rPr>
          <w:rFonts w:ascii="Arial" w:hAnsi="Arial" w:cs="Arial"/>
        </w:rPr>
        <w:t xml:space="preserve">the </w:t>
      </w:r>
      <w:r w:rsidR="00DA6AA8" w:rsidRPr="001A0F05">
        <w:rPr>
          <w:rFonts w:ascii="Arial" w:hAnsi="Arial" w:cs="Arial"/>
        </w:rPr>
        <w:t>J</w:t>
      </w:r>
      <w:r w:rsidR="008540DE" w:rsidRPr="001A0F05">
        <w:rPr>
          <w:rFonts w:ascii="Arial" w:hAnsi="Arial" w:cs="Arial"/>
        </w:rPr>
        <w:t>oint</w:t>
      </w:r>
      <w:r w:rsidR="00DA6AA8" w:rsidRPr="001A0F05">
        <w:rPr>
          <w:rFonts w:ascii="Arial" w:hAnsi="Arial" w:cs="Arial"/>
        </w:rPr>
        <w:t xml:space="preserve"> Phil</w:t>
      </w:r>
      <w:r w:rsidRPr="001A0F05">
        <w:rPr>
          <w:rFonts w:ascii="Arial" w:hAnsi="Arial" w:cs="Arial"/>
        </w:rPr>
        <w:t>anthropy</w:t>
      </w:r>
      <w:r w:rsidR="00DA6AA8" w:rsidRPr="001A0F05">
        <w:rPr>
          <w:rFonts w:ascii="Arial" w:hAnsi="Arial" w:cs="Arial"/>
        </w:rPr>
        <w:t xml:space="preserve"> &amp; Gov</w:t>
      </w:r>
      <w:r w:rsidRPr="001A0F05">
        <w:rPr>
          <w:rFonts w:ascii="Arial" w:hAnsi="Arial" w:cs="Arial"/>
        </w:rPr>
        <w:t>ernance</w:t>
      </w:r>
      <w:r w:rsidR="00DA6AA8" w:rsidRPr="001A0F05">
        <w:rPr>
          <w:rFonts w:ascii="Arial" w:hAnsi="Arial" w:cs="Arial"/>
        </w:rPr>
        <w:t xml:space="preserve"> committee </w:t>
      </w:r>
      <w:r w:rsidRPr="001A0F05">
        <w:rPr>
          <w:rFonts w:ascii="Arial" w:hAnsi="Arial" w:cs="Arial"/>
        </w:rPr>
        <w:t xml:space="preserve">for the </w:t>
      </w:r>
      <w:r w:rsidR="00DA6AA8" w:rsidRPr="001A0F05">
        <w:rPr>
          <w:rFonts w:ascii="Arial" w:hAnsi="Arial" w:cs="Arial"/>
        </w:rPr>
        <w:t>last 3 years</w:t>
      </w:r>
      <w:r w:rsidRPr="001A0F05">
        <w:rPr>
          <w:rFonts w:ascii="Arial" w:hAnsi="Arial" w:cs="Arial"/>
        </w:rPr>
        <w:t>.</w:t>
      </w:r>
    </w:p>
    <w:p w14:paraId="02725120" w14:textId="77777777" w:rsidR="001A0F05" w:rsidRPr="001A0F05" w:rsidRDefault="001A0F05" w:rsidP="001A0F05">
      <w:pPr>
        <w:pStyle w:val="ListParagraph"/>
        <w:ind w:left="1080"/>
        <w:rPr>
          <w:rFonts w:ascii="Arial" w:hAnsi="Arial" w:cs="Arial"/>
        </w:rPr>
      </w:pPr>
    </w:p>
    <w:p w14:paraId="35123D6F" w14:textId="193166E7" w:rsidR="004B45C6" w:rsidRPr="001A0F05" w:rsidRDefault="001A0F05" w:rsidP="001A0F05">
      <w:pPr>
        <w:ind w:left="1080"/>
        <w:rPr>
          <w:rFonts w:ascii="Arial" w:hAnsi="Arial" w:cs="Arial"/>
        </w:rPr>
      </w:pPr>
      <w:r w:rsidRPr="001A0F05">
        <w:rPr>
          <w:rFonts w:ascii="Arial" w:hAnsi="Arial" w:cs="Arial"/>
        </w:rPr>
        <w:t>Perez w</w:t>
      </w:r>
      <w:r w:rsidR="004B45C6" w:rsidRPr="001A0F05">
        <w:rPr>
          <w:rFonts w:ascii="Arial" w:hAnsi="Arial" w:cs="Arial"/>
        </w:rPr>
        <w:t>elcome</w:t>
      </w:r>
      <w:r w:rsidRPr="001A0F05">
        <w:rPr>
          <w:rFonts w:ascii="Arial" w:hAnsi="Arial" w:cs="Arial"/>
        </w:rPr>
        <w:t>d</w:t>
      </w:r>
      <w:r w:rsidR="004B45C6" w:rsidRPr="001A0F05">
        <w:rPr>
          <w:rFonts w:ascii="Arial" w:hAnsi="Arial" w:cs="Arial"/>
        </w:rPr>
        <w:t xml:space="preserve"> Frank Chong</w:t>
      </w:r>
      <w:r w:rsidRPr="001A0F05">
        <w:rPr>
          <w:rFonts w:ascii="Arial" w:hAnsi="Arial" w:cs="Arial"/>
        </w:rPr>
        <w:t>,</w:t>
      </w:r>
      <w:r w:rsidR="004B45C6" w:rsidRPr="001A0F05">
        <w:rPr>
          <w:rFonts w:ascii="Arial" w:hAnsi="Arial" w:cs="Arial"/>
        </w:rPr>
        <w:t xml:space="preserve"> joining </w:t>
      </w:r>
      <w:r w:rsidRPr="001A0F05">
        <w:rPr>
          <w:rFonts w:ascii="Arial" w:hAnsi="Arial" w:cs="Arial"/>
        </w:rPr>
        <w:t xml:space="preserve">today </w:t>
      </w:r>
      <w:r w:rsidR="004B45C6" w:rsidRPr="001A0F05">
        <w:rPr>
          <w:rFonts w:ascii="Arial" w:hAnsi="Arial" w:cs="Arial"/>
        </w:rPr>
        <w:t>as a gues</w:t>
      </w:r>
      <w:r w:rsidR="006468E3" w:rsidRPr="001A0F05">
        <w:rPr>
          <w:rFonts w:ascii="Arial" w:hAnsi="Arial" w:cs="Arial"/>
        </w:rPr>
        <w:t>t</w:t>
      </w:r>
      <w:r w:rsidR="004B45C6" w:rsidRPr="001A0F05">
        <w:rPr>
          <w:rFonts w:ascii="Arial" w:hAnsi="Arial" w:cs="Arial"/>
        </w:rPr>
        <w:t xml:space="preserve">. </w:t>
      </w:r>
      <w:r w:rsidRPr="001A0F05">
        <w:rPr>
          <w:rFonts w:ascii="Arial" w:hAnsi="Arial" w:cs="Arial"/>
        </w:rPr>
        <w:t xml:space="preserve">Chong will </w:t>
      </w:r>
      <w:r w:rsidR="004B45C6" w:rsidRPr="001A0F05">
        <w:rPr>
          <w:rFonts w:ascii="Arial" w:hAnsi="Arial" w:cs="Arial"/>
        </w:rPr>
        <w:t>be voted in officially at</w:t>
      </w:r>
      <w:r w:rsidRPr="001A0F05">
        <w:rPr>
          <w:rFonts w:ascii="Arial" w:hAnsi="Arial" w:cs="Arial"/>
        </w:rPr>
        <w:t xml:space="preserve"> the</w:t>
      </w:r>
      <w:r w:rsidR="004B45C6" w:rsidRPr="001A0F05">
        <w:rPr>
          <w:rFonts w:ascii="Arial" w:hAnsi="Arial" w:cs="Arial"/>
        </w:rPr>
        <w:t xml:space="preserve"> March</w:t>
      </w:r>
      <w:r w:rsidRPr="001A0F05">
        <w:rPr>
          <w:rFonts w:ascii="Arial" w:hAnsi="Arial" w:cs="Arial"/>
        </w:rPr>
        <w:t xml:space="preserve"> 15, 2024</w:t>
      </w:r>
      <w:r w:rsidR="004B45C6" w:rsidRPr="001A0F05">
        <w:rPr>
          <w:rFonts w:ascii="Arial" w:hAnsi="Arial" w:cs="Arial"/>
        </w:rPr>
        <w:t xml:space="preserve"> Board meeting</w:t>
      </w:r>
      <w:r w:rsidRPr="001A0F05">
        <w:rPr>
          <w:rFonts w:ascii="Arial" w:hAnsi="Arial" w:cs="Arial"/>
        </w:rPr>
        <w:t>.</w:t>
      </w:r>
    </w:p>
    <w:p w14:paraId="174561A5" w14:textId="77777777" w:rsidR="001A0F05" w:rsidRPr="001A0F05" w:rsidRDefault="001A0F05" w:rsidP="001A0F05">
      <w:pPr>
        <w:ind w:left="1080"/>
        <w:rPr>
          <w:rFonts w:ascii="Arial" w:hAnsi="Arial" w:cs="Arial"/>
        </w:rPr>
      </w:pPr>
    </w:p>
    <w:p w14:paraId="422D56B0" w14:textId="69F38315" w:rsidR="006468E3" w:rsidRPr="001A0F05" w:rsidRDefault="001A0F05" w:rsidP="001A0F05">
      <w:pPr>
        <w:ind w:left="1080"/>
        <w:rPr>
          <w:rFonts w:ascii="Arial" w:hAnsi="Arial" w:cs="Arial"/>
        </w:rPr>
      </w:pPr>
      <w:bookmarkStart w:id="3" w:name="_Hlk159506689"/>
      <w:r>
        <w:rPr>
          <w:rFonts w:ascii="Arial" w:hAnsi="Arial" w:cs="Arial"/>
        </w:rPr>
        <w:t xml:space="preserve">Perez asked the </w:t>
      </w:r>
      <w:r w:rsidRPr="00895E0A">
        <w:rPr>
          <w:rFonts w:ascii="Arial" w:hAnsi="Arial" w:cs="Arial"/>
        </w:rPr>
        <w:t>committee to r</w:t>
      </w:r>
      <w:r w:rsidR="006468E3" w:rsidRPr="00895E0A">
        <w:rPr>
          <w:rFonts w:ascii="Arial" w:hAnsi="Arial" w:cs="Arial"/>
        </w:rPr>
        <w:t>eview</w:t>
      </w:r>
      <w:r w:rsidRPr="00895E0A">
        <w:rPr>
          <w:rFonts w:ascii="Arial" w:hAnsi="Arial" w:cs="Arial"/>
        </w:rPr>
        <w:t xml:space="preserve"> the Philanthropy</w:t>
      </w:r>
      <w:r w:rsidR="006468E3" w:rsidRPr="00895E0A">
        <w:rPr>
          <w:rFonts w:ascii="Arial" w:hAnsi="Arial" w:cs="Arial"/>
        </w:rPr>
        <w:t xml:space="preserve"> Committee Charter</w:t>
      </w:r>
      <w:r w:rsidRPr="00895E0A">
        <w:rPr>
          <w:rFonts w:ascii="Arial" w:hAnsi="Arial" w:cs="Arial"/>
        </w:rPr>
        <w:t xml:space="preserve"> for comment and possible changes. </w:t>
      </w:r>
      <w:r w:rsidR="005B29F3">
        <w:rPr>
          <w:rFonts w:ascii="Arial" w:hAnsi="Arial" w:cs="Arial"/>
        </w:rPr>
        <w:t xml:space="preserve">None were noted. </w:t>
      </w:r>
    </w:p>
    <w:bookmarkEnd w:id="3"/>
    <w:p w14:paraId="2B8E2D0D" w14:textId="77777777" w:rsidR="005B29F3" w:rsidRDefault="005B29F3" w:rsidP="00895E0A">
      <w:pPr>
        <w:ind w:left="1080"/>
        <w:rPr>
          <w:rFonts w:ascii="Arial" w:hAnsi="Arial" w:cs="Arial"/>
        </w:rPr>
      </w:pPr>
    </w:p>
    <w:p w14:paraId="7DF27F7C" w14:textId="7F4D9CAE" w:rsidR="0045328D" w:rsidRPr="00895E0A" w:rsidRDefault="00895E0A" w:rsidP="00895E0A">
      <w:pPr>
        <w:ind w:left="1080"/>
        <w:rPr>
          <w:rFonts w:ascii="Arial" w:hAnsi="Arial" w:cs="Arial"/>
        </w:rPr>
      </w:pPr>
      <w:r w:rsidRPr="00895E0A">
        <w:rPr>
          <w:rFonts w:ascii="Arial" w:hAnsi="Arial" w:cs="Arial"/>
        </w:rPr>
        <w:t xml:space="preserve">The underlying vision is that the University is a community driver, and our </w:t>
      </w:r>
      <w:proofErr w:type="spellStart"/>
      <w:r w:rsidRPr="00895E0A">
        <w:rPr>
          <w:rFonts w:ascii="Arial" w:hAnsi="Arial" w:cs="Arial"/>
        </w:rPr>
        <w:t>iniativies</w:t>
      </w:r>
      <w:proofErr w:type="spellEnd"/>
      <w:r w:rsidRPr="00895E0A">
        <w:rPr>
          <w:rFonts w:ascii="Arial" w:hAnsi="Arial" w:cs="Arial"/>
        </w:rPr>
        <w:t xml:space="preserve"> serve the community.  </w:t>
      </w:r>
      <w:r>
        <w:rPr>
          <w:rFonts w:ascii="Arial" w:hAnsi="Arial" w:cs="Arial"/>
        </w:rPr>
        <w:t xml:space="preserve">Eventually the campus will enter a </w:t>
      </w:r>
      <w:proofErr w:type="spellStart"/>
      <w:r>
        <w:rPr>
          <w:rFonts w:ascii="Arial" w:hAnsi="Arial" w:cs="Arial"/>
        </w:rPr>
        <w:t>comprensive</w:t>
      </w:r>
      <w:proofErr w:type="spellEnd"/>
      <w:r>
        <w:rPr>
          <w:rFonts w:ascii="Arial" w:hAnsi="Arial" w:cs="Arial"/>
        </w:rPr>
        <w:t xml:space="preserve"> campaign to lift the </w:t>
      </w:r>
      <w:r w:rsidR="00847A57">
        <w:rPr>
          <w:rFonts w:ascii="Arial" w:hAnsi="Arial" w:cs="Arial"/>
        </w:rPr>
        <w:t>University</w:t>
      </w:r>
      <w:r>
        <w:rPr>
          <w:rFonts w:ascii="Arial" w:hAnsi="Arial" w:cs="Arial"/>
        </w:rPr>
        <w:t>.</w:t>
      </w:r>
    </w:p>
    <w:p w14:paraId="5B11ACDC" w14:textId="5F80B226" w:rsidR="00FC0A2A" w:rsidRDefault="00FC0A2A" w:rsidP="0045328D">
      <w:pPr>
        <w:rPr>
          <w:rFonts w:ascii="Arial" w:hAnsi="Arial" w:cs="Arial"/>
          <w:u w:val="single"/>
        </w:rPr>
      </w:pPr>
    </w:p>
    <w:p w14:paraId="673F4E38" w14:textId="77777777" w:rsidR="00847A57" w:rsidRPr="004856B3" w:rsidRDefault="00847A57" w:rsidP="0045328D">
      <w:pPr>
        <w:rPr>
          <w:rFonts w:ascii="Arial" w:hAnsi="Arial" w:cs="Arial"/>
          <w:u w:val="single"/>
        </w:rPr>
      </w:pPr>
    </w:p>
    <w:p w14:paraId="502154A7" w14:textId="705F531F" w:rsidR="00B72794" w:rsidRPr="004856B3" w:rsidRDefault="0045328D" w:rsidP="00F65D18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4856B3">
        <w:rPr>
          <w:rFonts w:ascii="Arial" w:hAnsi="Arial" w:cs="Arial"/>
          <w:u w:val="single"/>
        </w:rPr>
        <w:t xml:space="preserve">Approval of Minutes </w:t>
      </w:r>
    </w:p>
    <w:p w14:paraId="29B9779E" w14:textId="026039B9" w:rsidR="00AA1307" w:rsidRPr="00895E0A" w:rsidRDefault="00895E0A" w:rsidP="00895E0A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A1307" w:rsidRPr="00895E0A">
        <w:rPr>
          <w:rFonts w:ascii="Arial" w:hAnsi="Arial" w:cs="Arial"/>
        </w:rPr>
        <w:t xml:space="preserve">Joint Philanthropy and Governance Committee </w:t>
      </w:r>
      <w:r>
        <w:rPr>
          <w:rFonts w:ascii="Arial" w:hAnsi="Arial" w:cs="Arial"/>
        </w:rPr>
        <w:t xml:space="preserve">June 1, 2023 was provided to the committee in advance.  The </w:t>
      </w:r>
      <w:r w:rsidR="00EC156A" w:rsidRPr="00895E0A">
        <w:rPr>
          <w:rFonts w:ascii="Arial" w:hAnsi="Arial" w:cs="Arial"/>
        </w:rPr>
        <w:t xml:space="preserve">Governance </w:t>
      </w:r>
      <w:r>
        <w:rPr>
          <w:rFonts w:ascii="Arial" w:hAnsi="Arial" w:cs="Arial"/>
        </w:rPr>
        <w:t xml:space="preserve">Committee </w:t>
      </w:r>
      <w:r w:rsidR="00EC156A" w:rsidRPr="00895E0A">
        <w:rPr>
          <w:rFonts w:ascii="Arial" w:hAnsi="Arial" w:cs="Arial"/>
        </w:rPr>
        <w:t xml:space="preserve">approved </w:t>
      </w:r>
      <w:r>
        <w:rPr>
          <w:rFonts w:ascii="Arial" w:hAnsi="Arial" w:cs="Arial"/>
        </w:rPr>
        <w:t xml:space="preserve">these </w:t>
      </w:r>
      <w:r w:rsidR="00EC156A" w:rsidRPr="00895E0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the</w:t>
      </w:r>
      <w:r w:rsidR="00EC156A" w:rsidRPr="00895E0A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 xml:space="preserve">9, 2023 </w:t>
      </w:r>
      <w:r w:rsidR="00EC156A" w:rsidRPr="00895E0A">
        <w:rPr>
          <w:rFonts w:ascii="Arial" w:hAnsi="Arial" w:cs="Arial"/>
        </w:rPr>
        <w:t>meeting</w:t>
      </w:r>
      <w:r>
        <w:rPr>
          <w:rFonts w:ascii="Arial" w:hAnsi="Arial" w:cs="Arial"/>
        </w:rPr>
        <w:t>. The minutes were approved.</w:t>
      </w:r>
    </w:p>
    <w:p w14:paraId="4B2E9FEC" w14:textId="77777777" w:rsidR="00FB5241" w:rsidRPr="004856B3" w:rsidRDefault="00FB5241" w:rsidP="007F77C2">
      <w:pPr>
        <w:pStyle w:val="ListParagraph"/>
        <w:ind w:left="1080"/>
        <w:rPr>
          <w:rFonts w:ascii="Arial" w:hAnsi="Arial" w:cs="Arial"/>
          <w:u w:val="single"/>
        </w:rPr>
      </w:pPr>
    </w:p>
    <w:p w14:paraId="56B9EB10" w14:textId="77777777" w:rsidR="00A16ADC" w:rsidRPr="004856B3" w:rsidRDefault="00A16ADC" w:rsidP="007F77C2">
      <w:pPr>
        <w:pStyle w:val="ListParagraph"/>
        <w:ind w:left="1080"/>
        <w:rPr>
          <w:rFonts w:ascii="Arial" w:hAnsi="Arial" w:cs="Arial"/>
          <w:u w:val="single"/>
        </w:rPr>
      </w:pPr>
    </w:p>
    <w:p w14:paraId="357BA5D8" w14:textId="2DCB5155" w:rsidR="00507FBC" w:rsidRPr="004856B3" w:rsidRDefault="00F65D18" w:rsidP="00AA1307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4856B3">
        <w:rPr>
          <w:rFonts w:ascii="Arial" w:hAnsi="Arial" w:cs="Arial"/>
          <w:u w:val="single"/>
        </w:rPr>
        <w:lastRenderedPageBreak/>
        <w:t>Philanthropic Productivity</w:t>
      </w:r>
      <w:r w:rsidR="008D657D" w:rsidRPr="004856B3">
        <w:rPr>
          <w:rFonts w:ascii="Arial" w:hAnsi="Arial" w:cs="Arial"/>
          <w:u w:val="single"/>
        </w:rPr>
        <w:t xml:space="preserve"> Update</w:t>
      </w:r>
    </w:p>
    <w:p w14:paraId="5999A903" w14:textId="4E84C63B" w:rsidR="00895E0A" w:rsidRPr="009F0547" w:rsidRDefault="00895E0A" w:rsidP="00154D8C">
      <w:pPr>
        <w:ind w:left="1080"/>
        <w:rPr>
          <w:rFonts w:ascii="Arial" w:hAnsi="Arial" w:cs="Arial"/>
        </w:rPr>
      </w:pPr>
      <w:r w:rsidRPr="009F0547">
        <w:rPr>
          <w:rFonts w:ascii="Arial" w:hAnsi="Arial" w:cs="Arial"/>
        </w:rPr>
        <w:t>Ian Hannah</w:t>
      </w:r>
      <w:r w:rsidR="00154D8C" w:rsidRPr="00154D8C">
        <w:rPr>
          <w:rFonts w:ascii="Arial" w:hAnsi="Arial" w:cs="Arial"/>
        </w:rPr>
        <w:t xml:space="preserve"> </w:t>
      </w:r>
      <w:r w:rsidR="00154D8C" w:rsidRPr="009F0547">
        <w:rPr>
          <w:rFonts w:ascii="Arial" w:hAnsi="Arial" w:cs="Arial"/>
        </w:rPr>
        <w:t>pointed out a few items of note</w:t>
      </w:r>
      <w:r w:rsidRPr="009F0547">
        <w:rPr>
          <w:rFonts w:ascii="Arial" w:hAnsi="Arial" w:cs="Arial"/>
        </w:rPr>
        <w:t xml:space="preserve"> </w:t>
      </w:r>
      <w:r w:rsidR="00154D8C">
        <w:rPr>
          <w:rFonts w:ascii="Arial" w:hAnsi="Arial" w:cs="Arial"/>
        </w:rPr>
        <w:t>from</w:t>
      </w:r>
      <w:r w:rsidRPr="009F0547">
        <w:rPr>
          <w:rFonts w:ascii="Arial" w:hAnsi="Arial" w:cs="Arial"/>
        </w:rPr>
        <w:t xml:space="preserve"> the </w:t>
      </w:r>
      <w:r w:rsidR="004B45C6" w:rsidRPr="009F0547">
        <w:rPr>
          <w:rFonts w:ascii="Arial" w:hAnsi="Arial" w:cs="Arial"/>
        </w:rPr>
        <w:t xml:space="preserve">22/23 CSU </w:t>
      </w:r>
      <w:r w:rsidR="00154D8C">
        <w:rPr>
          <w:rFonts w:ascii="Arial" w:hAnsi="Arial" w:cs="Arial"/>
        </w:rPr>
        <w:t>D</w:t>
      </w:r>
      <w:r w:rsidR="004B45C6" w:rsidRPr="009F0547">
        <w:rPr>
          <w:rFonts w:ascii="Arial" w:hAnsi="Arial" w:cs="Arial"/>
        </w:rPr>
        <w:t xml:space="preserve">onor </w:t>
      </w:r>
      <w:r w:rsidR="00154D8C">
        <w:rPr>
          <w:rFonts w:ascii="Arial" w:hAnsi="Arial" w:cs="Arial"/>
        </w:rPr>
        <w:t>S</w:t>
      </w:r>
      <w:r w:rsidR="004B45C6" w:rsidRPr="009F0547">
        <w:rPr>
          <w:rFonts w:ascii="Arial" w:hAnsi="Arial" w:cs="Arial"/>
        </w:rPr>
        <w:t xml:space="preserve">upport </w:t>
      </w:r>
      <w:r w:rsidR="00154D8C">
        <w:rPr>
          <w:rFonts w:ascii="Arial" w:hAnsi="Arial" w:cs="Arial"/>
        </w:rPr>
        <w:t>R</w:t>
      </w:r>
      <w:r w:rsidR="004B45C6" w:rsidRPr="009F0547">
        <w:rPr>
          <w:rFonts w:ascii="Arial" w:hAnsi="Arial" w:cs="Arial"/>
        </w:rPr>
        <w:t>eport</w:t>
      </w:r>
      <w:r w:rsidR="00154D8C">
        <w:rPr>
          <w:rFonts w:ascii="Arial" w:hAnsi="Arial" w:cs="Arial"/>
        </w:rPr>
        <w:t>:</w:t>
      </w:r>
    </w:p>
    <w:p w14:paraId="3554D6F7" w14:textId="4A000C44" w:rsidR="004F04DC" w:rsidRPr="009F0547" w:rsidRDefault="00895E0A" w:rsidP="009A729F">
      <w:pPr>
        <w:pStyle w:val="ListParagraph"/>
        <w:numPr>
          <w:ilvl w:val="0"/>
          <w:numId w:val="22"/>
        </w:numPr>
        <w:ind w:left="1710"/>
        <w:rPr>
          <w:rFonts w:ascii="Arial" w:hAnsi="Arial" w:cs="Arial"/>
        </w:rPr>
      </w:pPr>
      <w:r w:rsidRPr="009F0547">
        <w:rPr>
          <w:rFonts w:ascii="Arial" w:hAnsi="Arial" w:cs="Arial"/>
        </w:rPr>
        <w:t>Page 18 - The story on the</w:t>
      </w:r>
      <w:r w:rsidR="004F04DC" w:rsidRPr="009F0547">
        <w:rPr>
          <w:rFonts w:ascii="Arial" w:hAnsi="Arial" w:cs="Arial"/>
        </w:rPr>
        <w:t xml:space="preserve"> </w:t>
      </w:r>
      <w:r w:rsidR="00AF5E64" w:rsidRPr="009F0547">
        <w:rPr>
          <w:rFonts w:ascii="Arial" w:hAnsi="Arial" w:cs="Arial"/>
        </w:rPr>
        <w:t xml:space="preserve">planned gift from professor Lynn </w:t>
      </w:r>
      <w:proofErr w:type="spellStart"/>
      <w:r w:rsidR="00AF5E64" w:rsidRPr="009F0547">
        <w:rPr>
          <w:rFonts w:ascii="Arial" w:hAnsi="Arial" w:cs="Arial"/>
        </w:rPr>
        <w:t>Comminsky</w:t>
      </w:r>
      <w:proofErr w:type="spellEnd"/>
      <w:r w:rsidR="00AF5E64" w:rsidRPr="009F0547">
        <w:rPr>
          <w:rFonts w:ascii="Arial" w:hAnsi="Arial" w:cs="Arial"/>
        </w:rPr>
        <w:t xml:space="preserve"> and her distinguished career at SSU</w:t>
      </w:r>
      <w:r w:rsidRPr="009F0547">
        <w:rPr>
          <w:rFonts w:ascii="Arial" w:hAnsi="Arial" w:cs="Arial"/>
        </w:rPr>
        <w:t>.</w:t>
      </w:r>
    </w:p>
    <w:p w14:paraId="12C797D3" w14:textId="1A414C60" w:rsidR="004F04DC" w:rsidRPr="009F0547" w:rsidRDefault="00895E0A" w:rsidP="009A729F">
      <w:pPr>
        <w:pStyle w:val="ListParagraph"/>
        <w:numPr>
          <w:ilvl w:val="0"/>
          <w:numId w:val="22"/>
        </w:numPr>
        <w:ind w:left="1710"/>
        <w:rPr>
          <w:rFonts w:ascii="Arial" w:hAnsi="Arial" w:cs="Arial"/>
        </w:rPr>
      </w:pPr>
      <w:r w:rsidRPr="009F0547">
        <w:rPr>
          <w:rFonts w:ascii="Arial" w:hAnsi="Arial" w:cs="Arial"/>
        </w:rPr>
        <w:t xml:space="preserve">Page 20 - The </w:t>
      </w:r>
      <w:r w:rsidR="004F04DC" w:rsidRPr="009F0547">
        <w:rPr>
          <w:rFonts w:ascii="Arial" w:hAnsi="Arial" w:cs="Arial"/>
        </w:rPr>
        <w:t>SSU philanthropic productivity totaling $1</w:t>
      </w:r>
      <w:r w:rsidR="00AF5E64" w:rsidRPr="009F0547">
        <w:rPr>
          <w:rFonts w:ascii="Arial" w:hAnsi="Arial" w:cs="Arial"/>
        </w:rPr>
        <w:t>1</w:t>
      </w:r>
      <w:r w:rsidR="004F04DC" w:rsidRPr="009F0547">
        <w:rPr>
          <w:rFonts w:ascii="Arial" w:hAnsi="Arial" w:cs="Arial"/>
        </w:rPr>
        <w:t>M in FY 2</w:t>
      </w:r>
      <w:r w:rsidR="00AF5E64" w:rsidRPr="009F0547">
        <w:rPr>
          <w:rFonts w:ascii="Arial" w:hAnsi="Arial" w:cs="Arial"/>
        </w:rPr>
        <w:t>2</w:t>
      </w:r>
      <w:r w:rsidR="004F04DC" w:rsidRPr="009F0547">
        <w:rPr>
          <w:rFonts w:ascii="Arial" w:hAnsi="Arial" w:cs="Arial"/>
        </w:rPr>
        <w:t>/2</w:t>
      </w:r>
      <w:r w:rsidR="00AF5E64" w:rsidRPr="009F0547">
        <w:rPr>
          <w:rFonts w:ascii="Arial" w:hAnsi="Arial" w:cs="Arial"/>
        </w:rPr>
        <w:t>3</w:t>
      </w:r>
      <w:r w:rsidR="004F04DC" w:rsidRPr="009F0547">
        <w:rPr>
          <w:rFonts w:ascii="Arial" w:hAnsi="Arial" w:cs="Arial"/>
        </w:rPr>
        <w:t xml:space="preserve"> and an average of $</w:t>
      </w:r>
      <w:r w:rsidR="00AF5E64" w:rsidRPr="009F0547">
        <w:rPr>
          <w:rFonts w:ascii="Arial" w:hAnsi="Arial" w:cs="Arial"/>
        </w:rPr>
        <w:t>10.2</w:t>
      </w:r>
      <w:r w:rsidR="004F04DC" w:rsidRPr="009F0547">
        <w:rPr>
          <w:rFonts w:ascii="Arial" w:hAnsi="Arial" w:cs="Arial"/>
        </w:rPr>
        <w:t xml:space="preserve">M in gift commitments over last three fiscal years. </w:t>
      </w:r>
    </w:p>
    <w:p w14:paraId="0E18482E" w14:textId="33579ECD" w:rsidR="004F04DC" w:rsidRPr="009F0547" w:rsidRDefault="00895E0A" w:rsidP="009A729F">
      <w:pPr>
        <w:pStyle w:val="ListParagraph"/>
        <w:numPr>
          <w:ilvl w:val="0"/>
          <w:numId w:val="22"/>
        </w:numPr>
        <w:ind w:left="1710"/>
        <w:rPr>
          <w:rFonts w:ascii="Arial" w:hAnsi="Arial" w:cs="Arial"/>
        </w:rPr>
      </w:pPr>
      <w:r w:rsidRPr="009F0547">
        <w:rPr>
          <w:rFonts w:ascii="Arial" w:hAnsi="Arial" w:cs="Arial"/>
        </w:rPr>
        <w:t xml:space="preserve">Page 21 - </w:t>
      </w:r>
      <w:r w:rsidR="004F04DC" w:rsidRPr="009F0547">
        <w:rPr>
          <w:rFonts w:ascii="Arial" w:hAnsi="Arial" w:cs="Arial"/>
        </w:rPr>
        <w:t>SSU falls into CSU peer group II</w:t>
      </w:r>
      <w:r w:rsidRPr="009F0547">
        <w:rPr>
          <w:rFonts w:ascii="Arial" w:hAnsi="Arial" w:cs="Arial"/>
        </w:rPr>
        <w:t>.  Campuses in this group are</w:t>
      </w:r>
      <w:r w:rsidR="004F04DC" w:rsidRPr="009F0547">
        <w:rPr>
          <w:rFonts w:ascii="Arial" w:hAnsi="Arial" w:cs="Arial"/>
        </w:rPr>
        <w:t xml:space="preserve"> expected to raise gift commitments equivalent to 10-15% of campus state budget. SSU raised 1</w:t>
      </w:r>
      <w:r w:rsidR="00CA5492" w:rsidRPr="009F0547">
        <w:rPr>
          <w:rFonts w:ascii="Arial" w:hAnsi="Arial" w:cs="Arial"/>
        </w:rPr>
        <w:t>3</w:t>
      </w:r>
      <w:r w:rsidR="004F04DC" w:rsidRPr="009F0547">
        <w:rPr>
          <w:rFonts w:ascii="Arial" w:hAnsi="Arial" w:cs="Arial"/>
        </w:rPr>
        <w:t>% of its campus budget in FY 2</w:t>
      </w:r>
      <w:r w:rsidR="00CA5492" w:rsidRPr="009F0547">
        <w:rPr>
          <w:rFonts w:ascii="Arial" w:hAnsi="Arial" w:cs="Arial"/>
        </w:rPr>
        <w:t>2</w:t>
      </w:r>
      <w:r w:rsidR="004F04DC" w:rsidRPr="009F0547">
        <w:rPr>
          <w:rFonts w:ascii="Arial" w:hAnsi="Arial" w:cs="Arial"/>
        </w:rPr>
        <w:t>/2</w:t>
      </w:r>
      <w:r w:rsidR="00CA5492" w:rsidRPr="009F0547">
        <w:rPr>
          <w:rFonts w:ascii="Arial" w:hAnsi="Arial" w:cs="Arial"/>
        </w:rPr>
        <w:t>3</w:t>
      </w:r>
      <w:r w:rsidR="004F04DC" w:rsidRPr="009F0547">
        <w:rPr>
          <w:rFonts w:ascii="Arial" w:hAnsi="Arial" w:cs="Arial"/>
        </w:rPr>
        <w:t xml:space="preserve"> vs. the average of Group II </w:t>
      </w:r>
      <w:r w:rsidR="00CA5492" w:rsidRPr="009F0547">
        <w:rPr>
          <w:rFonts w:ascii="Arial" w:hAnsi="Arial" w:cs="Arial"/>
        </w:rPr>
        <w:t>averaging</w:t>
      </w:r>
      <w:r w:rsidR="004F04DC" w:rsidRPr="009F0547">
        <w:rPr>
          <w:rFonts w:ascii="Arial" w:hAnsi="Arial" w:cs="Arial"/>
        </w:rPr>
        <w:t xml:space="preserve"> around 1</w:t>
      </w:r>
      <w:r w:rsidR="00CA5492" w:rsidRPr="009F0547">
        <w:rPr>
          <w:rFonts w:ascii="Arial" w:hAnsi="Arial" w:cs="Arial"/>
        </w:rPr>
        <w:t>0</w:t>
      </w:r>
      <w:r w:rsidR="004F04DC" w:rsidRPr="009F0547">
        <w:rPr>
          <w:rFonts w:ascii="Arial" w:hAnsi="Arial" w:cs="Arial"/>
        </w:rPr>
        <w:t>%.</w:t>
      </w:r>
    </w:p>
    <w:p w14:paraId="5495CDF9" w14:textId="6593ECF6" w:rsidR="004F04DC" w:rsidRPr="009F0547" w:rsidRDefault="00895E0A" w:rsidP="009A729F">
      <w:pPr>
        <w:pStyle w:val="ListParagraph"/>
        <w:numPr>
          <w:ilvl w:val="0"/>
          <w:numId w:val="22"/>
        </w:numPr>
        <w:ind w:left="1710"/>
        <w:rPr>
          <w:rFonts w:ascii="Arial" w:hAnsi="Arial" w:cs="Arial"/>
        </w:rPr>
      </w:pPr>
      <w:r w:rsidRPr="009F0547">
        <w:rPr>
          <w:rFonts w:ascii="Arial" w:hAnsi="Arial" w:cs="Arial"/>
        </w:rPr>
        <w:t xml:space="preserve">Page 21 - </w:t>
      </w:r>
      <w:r w:rsidR="004F04DC" w:rsidRPr="009F0547">
        <w:rPr>
          <w:rFonts w:ascii="Arial" w:hAnsi="Arial" w:cs="Arial"/>
        </w:rPr>
        <w:t xml:space="preserve">Total number of SSU of individual donors </w:t>
      </w:r>
      <w:r w:rsidR="00CA5492" w:rsidRPr="009F0547">
        <w:rPr>
          <w:rFonts w:ascii="Arial" w:hAnsi="Arial" w:cs="Arial"/>
        </w:rPr>
        <w:t>–</w:t>
      </w:r>
      <w:r w:rsidR="004F04DC" w:rsidRPr="009F0547">
        <w:rPr>
          <w:rFonts w:ascii="Arial" w:hAnsi="Arial" w:cs="Arial"/>
        </w:rPr>
        <w:t xml:space="preserve"> </w:t>
      </w:r>
      <w:r w:rsidR="00CA5492" w:rsidRPr="009F0547">
        <w:rPr>
          <w:rFonts w:ascii="Arial" w:hAnsi="Arial" w:cs="Arial"/>
        </w:rPr>
        <w:t>2,349; up from 1,914 prior in year</w:t>
      </w:r>
      <w:r w:rsidR="004F04DC" w:rsidRPr="009F0547">
        <w:rPr>
          <w:rFonts w:ascii="Arial" w:hAnsi="Arial" w:cs="Arial"/>
        </w:rPr>
        <w:t>.</w:t>
      </w:r>
    </w:p>
    <w:p w14:paraId="403466B4" w14:textId="1842FFBC" w:rsidR="004F04DC" w:rsidRPr="009F0547" w:rsidRDefault="00895E0A" w:rsidP="009A729F">
      <w:pPr>
        <w:pStyle w:val="ListParagraph"/>
        <w:numPr>
          <w:ilvl w:val="0"/>
          <w:numId w:val="22"/>
        </w:numPr>
        <w:ind w:left="1710"/>
        <w:rPr>
          <w:rFonts w:ascii="Arial" w:hAnsi="Arial" w:cs="Arial"/>
        </w:rPr>
      </w:pPr>
      <w:r w:rsidRPr="009F0547">
        <w:rPr>
          <w:rFonts w:ascii="Arial" w:hAnsi="Arial" w:cs="Arial"/>
        </w:rPr>
        <w:t xml:space="preserve">Page 24 - </w:t>
      </w:r>
      <w:r w:rsidR="004F04DC" w:rsidRPr="009F0547">
        <w:rPr>
          <w:rFonts w:ascii="Arial" w:hAnsi="Arial" w:cs="Arial"/>
        </w:rPr>
        <w:t>SSU endowment market value totaled $6</w:t>
      </w:r>
      <w:r w:rsidR="00CA5492" w:rsidRPr="009F0547">
        <w:rPr>
          <w:rFonts w:ascii="Arial" w:hAnsi="Arial" w:cs="Arial"/>
        </w:rPr>
        <w:t>5</w:t>
      </w:r>
      <w:r w:rsidR="004F04DC" w:rsidRPr="009F0547">
        <w:rPr>
          <w:rFonts w:ascii="Arial" w:hAnsi="Arial" w:cs="Arial"/>
        </w:rPr>
        <w:t>.</w:t>
      </w:r>
      <w:r w:rsidR="00CA5492" w:rsidRPr="009F0547">
        <w:rPr>
          <w:rFonts w:ascii="Arial" w:hAnsi="Arial" w:cs="Arial"/>
        </w:rPr>
        <w:t>2</w:t>
      </w:r>
      <w:r w:rsidR="004F04DC" w:rsidRPr="009F0547">
        <w:rPr>
          <w:rFonts w:ascii="Arial" w:hAnsi="Arial" w:cs="Arial"/>
        </w:rPr>
        <w:t>M for FY 2</w:t>
      </w:r>
      <w:r w:rsidR="00CA5492" w:rsidRPr="009F0547">
        <w:rPr>
          <w:rFonts w:ascii="Arial" w:hAnsi="Arial" w:cs="Arial"/>
        </w:rPr>
        <w:t>2</w:t>
      </w:r>
      <w:r w:rsidR="004F04DC" w:rsidRPr="009F0547">
        <w:rPr>
          <w:rFonts w:ascii="Arial" w:hAnsi="Arial" w:cs="Arial"/>
        </w:rPr>
        <w:t>/2</w:t>
      </w:r>
      <w:r w:rsidR="00CA5492" w:rsidRPr="009F0547">
        <w:rPr>
          <w:rFonts w:ascii="Arial" w:hAnsi="Arial" w:cs="Arial"/>
        </w:rPr>
        <w:t>3</w:t>
      </w:r>
      <w:r w:rsidR="004F04DC" w:rsidRPr="009F0547">
        <w:rPr>
          <w:rFonts w:ascii="Arial" w:hAnsi="Arial" w:cs="Arial"/>
        </w:rPr>
        <w:t xml:space="preserve">. </w:t>
      </w:r>
    </w:p>
    <w:p w14:paraId="14272A03" w14:textId="77777777" w:rsidR="00154D8C" w:rsidRDefault="00154D8C" w:rsidP="00895E0A">
      <w:pPr>
        <w:ind w:left="1080"/>
        <w:rPr>
          <w:rFonts w:ascii="Arial" w:hAnsi="Arial" w:cs="Arial"/>
        </w:rPr>
      </w:pPr>
    </w:p>
    <w:p w14:paraId="2CAD0A70" w14:textId="1E36DE98" w:rsidR="004F04DC" w:rsidRPr="009F0547" w:rsidRDefault="00895E0A" w:rsidP="00895E0A">
      <w:pPr>
        <w:ind w:left="1080"/>
        <w:rPr>
          <w:rFonts w:ascii="Arial" w:hAnsi="Arial" w:cs="Arial"/>
        </w:rPr>
      </w:pPr>
      <w:r w:rsidRPr="009F0547">
        <w:rPr>
          <w:rFonts w:ascii="Arial" w:hAnsi="Arial" w:cs="Arial"/>
        </w:rPr>
        <w:t>Hanna</w:t>
      </w:r>
      <w:r w:rsidR="004F7FCD">
        <w:rPr>
          <w:rFonts w:ascii="Arial" w:hAnsi="Arial" w:cs="Arial"/>
        </w:rPr>
        <w:t>h</w:t>
      </w:r>
      <w:r w:rsidRPr="009F0547">
        <w:rPr>
          <w:rFonts w:ascii="Arial" w:hAnsi="Arial" w:cs="Arial"/>
        </w:rPr>
        <w:t xml:space="preserve"> shared the </w:t>
      </w:r>
      <w:r w:rsidR="00154D8C">
        <w:rPr>
          <w:rFonts w:ascii="Arial" w:hAnsi="Arial" w:cs="Arial"/>
        </w:rPr>
        <w:t>s</w:t>
      </w:r>
      <w:r w:rsidR="004F04DC" w:rsidRPr="009F0547">
        <w:rPr>
          <w:rFonts w:ascii="Arial" w:hAnsi="Arial" w:cs="Arial"/>
        </w:rPr>
        <w:t>ummary slide of CSU Advancement Peer Group II</w:t>
      </w:r>
      <w:r w:rsidRPr="009F0547">
        <w:rPr>
          <w:rFonts w:ascii="Arial" w:hAnsi="Arial" w:cs="Arial"/>
        </w:rPr>
        <w:t>.</w:t>
      </w:r>
    </w:p>
    <w:p w14:paraId="37E0D5E2" w14:textId="77777777" w:rsidR="00154D8C" w:rsidRDefault="00154D8C" w:rsidP="00895E0A">
      <w:pPr>
        <w:ind w:left="360" w:firstLine="720"/>
        <w:rPr>
          <w:rFonts w:ascii="Arial" w:hAnsi="Arial" w:cs="Arial"/>
        </w:rPr>
      </w:pPr>
    </w:p>
    <w:p w14:paraId="5D871C8B" w14:textId="11C794FB" w:rsidR="00C86980" w:rsidRPr="009F0547" w:rsidRDefault="00895E0A" w:rsidP="00895E0A">
      <w:pPr>
        <w:ind w:left="360" w:firstLine="720"/>
        <w:rPr>
          <w:rFonts w:ascii="Arial" w:hAnsi="Arial" w:cs="Arial"/>
        </w:rPr>
      </w:pPr>
      <w:r w:rsidRPr="009F0547">
        <w:rPr>
          <w:rFonts w:ascii="Arial" w:hAnsi="Arial" w:cs="Arial"/>
        </w:rPr>
        <w:t>Hannah reported on the g</w:t>
      </w:r>
      <w:r w:rsidR="004B45C6" w:rsidRPr="009F0547">
        <w:rPr>
          <w:rFonts w:ascii="Arial" w:hAnsi="Arial" w:cs="Arial"/>
        </w:rPr>
        <w:t xml:space="preserve">iving thru Q2 and thru </w:t>
      </w:r>
      <w:r w:rsidRPr="009F0547">
        <w:rPr>
          <w:rFonts w:ascii="Arial" w:hAnsi="Arial" w:cs="Arial"/>
        </w:rPr>
        <w:t xml:space="preserve">the </w:t>
      </w:r>
      <w:r w:rsidR="004B45C6" w:rsidRPr="009F0547">
        <w:rPr>
          <w:rFonts w:ascii="Arial" w:hAnsi="Arial" w:cs="Arial"/>
        </w:rPr>
        <w:t xml:space="preserve">end </w:t>
      </w:r>
      <w:r w:rsidRPr="009F0547">
        <w:rPr>
          <w:rFonts w:ascii="Arial" w:hAnsi="Arial" w:cs="Arial"/>
        </w:rPr>
        <w:t xml:space="preserve">of </w:t>
      </w:r>
      <w:r w:rsidR="004B45C6" w:rsidRPr="009F0547">
        <w:rPr>
          <w:rFonts w:ascii="Arial" w:hAnsi="Arial" w:cs="Arial"/>
        </w:rPr>
        <w:t>Jan 2024</w:t>
      </w:r>
      <w:r w:rsidR="00154D8C">
        <w:rPr>
          <w:rFonts w:ascii="Arial" w:hAnsi="Arial" w:cs="Arial"/>
        </w:rPr>
        <w:t>.</w:t>
      </w:r>
    </w:p>
    <w:p w14:paraId="39B0079D" w14:textId="4274D3A4" w:rsidR="00FC2D39" w:rsidRPr="00154D8C" w:rsidRDefault="00C86980" w:rsidP="00154D8C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9F0547">
        <w:rPr>
          <w:rFonts w:ascii="Arial" w:hAnsi="Arial" w:cs="Arial"/>
        </w:rPr>
        <w:t xml:space="preserve">Gift Commitments are at approximately $4.2M through Q2 12/31/23. This puts the campus as 42% of </w:t>
      </w:r>
      <w:proofErr w:type="spellStart"/>
      <w:r w:rsidRPr="009F0547">
        <w:rPr>
          <w:rFonts w:ascii="Arial" w:hAnsi="Arial" w:cs="Arial"/>
        </w:rPr>
        <w:t>it’s</w:t>
      </w:r>
      <w:proofErr w:type="spellEnd"/>
      <w:r w:rsidRPr="009F0547">
        <w:rPr>
          <w:rFonts w:ascii="Arial" w:hAnsi="Arial" w:cs="Arial"/>
        </w:rPr>
        <w:t xml:space="preserve"> fundraising goal half way through the year.</w:t>
      </w:r>
      <w:r w:rsidR="00154D8C" w:rsidRPr="00154D8C">
        <w:rPr>
          <w:rFonts w:ascii="Arial" w:hAnsi="Arial" w:cs="Arial"/>
        </w:rPr>
        <w:t xml:space="preserve"> </w:t>
      </w:r>
      <w:r w:rsidR="00154D8C">
        <w:rPr>
          <w:rFonts w:ascii="Arial" w:hAnsi="Arial" w:cs="Arial"/>
        </w:rPr>
        <w:t xml:space="preserve">Total is </w:t>
      </w:r>
      <w:r w:rsidR="00154D8C" w:rsidRPr="009F0547">
        <w:rPr>
          <w:rFonts w:ascii="Arial" w:hAnsi="Arial" w:cs="Arial"/>
        </w:rPr>
        <w:t xml:space="preserve">$4.6M as of 1/31/24 and closer to $5M to date including </w:t>
      </w:r>
      <w:r w:rsidR="00154D8C">
        <w:rPr>
          <w:rFonts w:ascii="Arial" w:hAnsi="Arial" w:cs="Arial"/>
        </w:rPr>
        <w:t xml:space="preserve">a recent </w:t>
      </w:r>
      <w:r w:rsidR="00154D8C" w:rsidRPr="009F0547">
        <w:rPr>
          <w:rFonts w:ascii="Arial" w:hAnsi="Arial" w:cs="Arial"/>
        </w:rPr>
        <w:t>$350K commitment from Graton for Summer Bridge</w:t>
      </w:r>
      <w:r w:rsidR="00154D8C">
        <w:rPr>
          <w:rFonts w:ascii="Arial" w:hAnsi="Arial" w:cs="Arial"/>
        </w:rPr>
        <w:t>.</w:t>
      </w:r>
    </w:p>
    <w:p w14:paraId="4BD6AC93" w14:textId="3CF1C421" w:rsidR="00FC2D39" w:rsidRPr="009F0547" w:rsidRDefault="004856B3" w:rsidP="00FC2D39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9F0547">
        <w:rPr>
          <w:rFonts w:ascii="Arial" w:hAnsi="Arial" w:cs="Arial"/>
        </w:rPr>
        <w:t xml:space="preserve">Historical </w:t>
      </w:r>
      <w:r w:rsidR="00154D8C">
        <w:rPr>
          <w:rFonts w:ascii="Arial" w:hAnsi="Arial" w:cs="Arial"/>
        </w:rPr>
        <w:t xml:space="preserve">comparative </w:t>
      </w:r>
      <w:r w:rsidRPr="009F0547">
        <w:rPr>
          <w:rFonts w:ascii="Arial" w:hAnsi="Arial" w:cs="Arial"/>
        </w:rPr>
        <w:t xml:space="preserve">giving by quarter </w:t>
      </w:r>
      <w:r w:rsidR="00154D8C">
        <w:rPr>
          <w:rFonts w:ascii="Arial" w:hAnsi="Arial" w:cs="Arial"/>
        </w:rPr>
        <w:t>was also provided for the last 5 years.</w:t>
      </w:r>
    </w:p>
    <w:p w14:paraId="6B927230" w14:textId="77777777" w:rsidR="008A5158" w:rsidRPr="005B29F3" w:rsidRDefault="008A5158" w:rsidP="005B29F3">
      <w:pPr>
        <w:rPr>
          <w:rFonts w:ascii="Arial" w:hAnsi="Arial" w:cs="Arial"/>
        </w:rPr>
      </w:pPr>
    </w:p>
    <w:p w14:paraId="77594896" w14:textId="77777777" w:rsidR="004B45C6" w:rsidRPr="00154D8C" w:rsidRDefault="004B45C6" w:rsidP="00154D8C">
      <w:pPr>
        <w:rPr>
          <w:rFonts w:ascii="Arial" w:hAnsi="Arial" w:cs="Arial"/>
        </w:rPr>
      </w:pPr>
    </w:p>
    <w:p w14:paraId="5B43E9EA" w14:textId="3E3D4040" w:rsidR="005B29F3" w:rsidRPr="004856B3" w:rsidRDefault="00AA1307" w:rsidP="005B29F3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4856B3">
        <w:rPr>
          <w:rFonts w:ascii="Arial" w:hAnsi="Arial" w:cs="Arial"/>
          <w:u w:val="single"/>
        </w:rPr>
        <w:t>Philanthropic Priorities</w:t>
      </w:r>
      <w:r w:rsidR="004D06D3">
        <w:rPr>
          <w:rFonts w:ascii="Arial" w:hAnsi="Arial" w:cs="Arial"/>
          <w:u w:val="single"/>
        </w:rPr>
        <w:t xml:space="preserve"> </w:t>
      </w:r>
      <w:r w:rsidR="005B29F3">
        <w:rPr>
          <w:rFonts w:ascii="Arial" w:hAnsi="Arial" w:cs="Arial"/>
          <w:u w:val="single"/>
        </w:rPr>
        <w:t xml:space="preserve">&amp; </w:t>
      </w:r>
      <w:r w:rsidR="005B29F3" w:rsidRPr="004856B3">
        <w:rPr>
          <w:rFonts w:ascii="Arial" w:hAnsi="Arial" w:cs="Arial"/>
          <w:u w:val="single"/>
        </w:rPr>
        <w:t>University Advancement Updates</w:t>
      </w:r>
      <w:r w:rsidR="005B29F3">
        <w:rPr>
          <w:rFonts w:ascii="Arial" w:hAnsi="Arial" w:cs="Arial"/>
          <w:u w:val="single"/>
        </w:rPr>
        <w:t xml:space="preserve"> </w:t>
      </w:r>
    </w:p>
    <w:p w14:paraId="60E42B0D" w14:textId="2694038E" w:rsidR="004B45C6" w:rsidRPr="004856B3" w:rsidRDefault="004B45C6" w:rsidP="005B29F3">
      <w:pPr>
        <w:pStyle w:val="ListParagraph"/>
        <w:ind w:left="1080"/>
        <w:rPr>
          <w:rFonts w:ascii="Arial" w:hAnsi="Arial" w:cs="Arial"/>
        </w:rPr>
      </w:pPr>
    </w:p>
    <w:p w14:paraId="2BB336B7" w14:textId="1D3AB487" w:rsidR="00E42532" w:rsidRDefault="00FC2D39" w:rsidP="00EE43D3">
      <w:pPr>
        <w:ind w:left="1080"/>
        <w:rPr>
          <w:rFonts w:ascii="Arial" w:hAnsi="Arial" w:cs="Arial"/>
        </w:rPr>
      </w:pPr>
      <w:bookmarkStart w:id="4" w:name="_Hlk158899005"/>
      <w:r w:rsidRPr="009F0547">
        <w:rPr>
          <w:rFonts w:ascii="Arial" w:hAnsi="Arial" w:cs="Arial"/>
        </w:rPr>
        <w:t xml:space="preserve">Perez discussed the efforts to date in regards to the </w:t>
      </w:r>
      <w:r w:rsidR="004B45C6" w:rsidRPr="009F0547">
        <w:rPr>
          <w:rFonts w:ascii="Arial" w:hAnsi="Arial" w:cs="Arial"/>
        </w:rPr>
        <w:t xml:space="preserve">Allied Health </w:t>
      </w:r>
      <w:r w:rsidR="008A5158">
        <w:rPr>
          <w:rFonts w:ascii="Arial" w:hAnsi="Arial" w:cs="Arial"/>
        </w:rPr>
        <w:t>and Behavioral Sciences i</w:t>
      </w:r>
      <w:r w:rsidR="004B45C6" w:rsidRPr="009F0547">
        <w:rPr>
          <w:rFonts w:ascii="Arial" w:hAnsi="Arial" w:cs="Arial"/>
        </w:rPr>
        <w:t>nitiative</w:t>
      </w:r>
      <w:r w:rsidRPr="009F0547">
        <w:rPr>
          <w:rFonts w:ascii="Arial" w:hAnsi="Arial" w:cs="Arial"/>
        </w:rPr>
        <w:t xml:space="preserve">.  The campus is currently refining the </w:t>
      </w:r>
      <w:r w:rsidR="008A5158">
        <w:rPr>
          <w:rFonts w:ascii="Arial" w:hAnsi="Arial" w:cs="Arial"/>
        </w:rPr>
        <w:t>v</w:t>
      </w:r>
      <w:r w:rsidR="0067693B" w:rsidRPr="009F0547">
        <w:rPr>
          <w:rFonts w:ascii="Arial" w:hAnsi="Arial" w:cs="Arial"/>
        </w:rPr>
        <w:t>ision</w:t>
      </w:r>
      <w:r w:rsidRPr="009F0547">
        <w:rPr>
          <w:rFonts w:ascii="Arial" w:hAnsi="Arial" w:cs="Arial"/>
        </w:rPr>
        <w:t xml:space="preserve"> and building the </w:t>
      </w:r>
      <w:r w:rsidR="008A5158">
        <w:rPr>
          <w:rFonts w:ascii="Arial" w:hAnsi="Arial" w:cs="Arial"/>
        </w:rPr>
        <w:t>c</w:t>
      </w:r>
      <w:r w:rsidR="0067693B" w:rsidRPr="009F0547">
        <w:rPr>
          <w:rFonts w:ascii="Arial" w:hAnsi="Arial" w:cs="Arial"/>
        </w:rPr>
        <w:t>ase for support</w:t>
      </w:r>
      <w:r w:rsidRPr="009F0547">
        <w:rPr>
          <w:rFonts w:ascii="Arial" w:hAnsi="Arial" w:cs="Arial"/>
        </w:rPr>
        <w:t>.  The campus</w:t>
      </w:r>
      <w:r w:rsidR="0067693B" w:rsidRPr="009F0547">
        <w:rPr>
          <w:rFonts w:ascii="Arial" w:hAnsi="Arial" w:cs="Arial"/>
        </w:rPr>
        <w:t xml:space="preserve"> brought to Sac</w:t>
      </w:r>
      <w:r w:rsidRPr="009F0547">
        <w:rPr>
          <w:rFonts w:ascii="Arial" w:hAnsi="Arial" w:cs="Arial"/>
        </w:rPr>
        <w:t>ramento</w:t>
      </w:r>
      <w:r w:rsidR="0067693B" w:rsidRPr="009F0547">
        <w:rPr>
          <w:rFonts w:ascii="Arial" w:hAnsi="Arial" w:cs="Arial"/>
        </w:rPr>
        <w:t xml:space="preserve"> </w:t>
      </w:r>
      <w:r w:rsidR="0095659B" w:rsidRPr="009F0547">
        <w:rPr>
          <w:rFonts w:ascii="Arial" w:hAnsi="Arial" w:cs="Arial"/>
        </w:rPr>
        <w:t xml:space="preserve">for Advocacy Day </w:t>
      </w:r>
      <w:r w:rsidRPr="009F0547">
        <w:rPr>
          <w:rFonts w:ascii="Arial" w:hAnsi="Arial" w:cs="Arial"/>
        </w:rPr>
        <w:t xml:space="preserve">the handout </w:t>
      </w:r>
      <w:r w:rsidR="008A5158">
        <w:rPr>
          <w:rFonts w:ascii="Arial" w:hAnsi="Arial" w:cs="Arial"/>
        </w:rPr>
        <w:t>titl</w:t>
      </w:r>
      <w:r w:rsidRPr="009F0547">
        <w:rPr>
          <w:rFonts w:ascii="Arial" w:hAnsi="Arial" w:cs="Arial"/>
        </w:rPr>
        <w:t xml:space="preserve">ed </w:t>
      </w:r>
      <w:r w:rsidR="0067693B" w:rsidRPr="009F0547">
        <w:rPr>
          <w:rFonts w:ascii="Arial" w:hAnsi="Arial" w:cs="Arial"/>
        </w:rPr>
        <w:t>“Healthcare Education at SSU”</w:t>
      </w:r>
      <w:r w:rsidR="008A5158">
        <w:rPr>
          <w:rFonts w:ascii="Arial" w:hAnsi="Arial" w:cs="Arial"/>
        </w:rPr>
        <w:t>.</w:t>
      </w:r>
      <w:r w:rsidR="00513C1C">
        <w:rPr>
          <w:rFonts w:ascii="Arial" w:hAnsi="Arial" w:cs="Arial"/>
        </w:rPr>
        <w:t xml:space="preserve"> </w:t>
      </w:r>
      <w:r w:rsidR="00EE43D3">
        <w:rPr>
          <w:rFonts w:ascii="Arial" w:hAnsi="Arial" w:cs="Arial"/>
        </w:rPr>
        <w:t xml:space="preserve">The goal is to create stronger pathways in the Allied Health field. Ongoing conversations are being had with Senator McGuire and other key individuals who can get behind the initiative. </w:t>
      </w:r>
    </w:p>
    <w:bookmarkEnd w:id="4"/>
    <w:p w14:paraId="2446E98C" w14:textId="1C3A89D5" w:rsidR="00564A3E" w:rsidRDefault="00564A3E" w:rsidP="008A5158">
      <w:pPr>
        <w:rPr>
          <w:rFonts w:ascii="Arial" w:hAnsi="Arial" w:cs="Arial"/>
        </w:rPr>
      </w:pPr>
    </w:p>
    <w:p w14:paraId="0CC67E88" w14:textId="2A801E3B" w:rsidR="00E42532" w:rsidRPr="008A5158" w:rsidRDefault="00E42532" w:rsidP="00E42532">
      <w:pPr>
        <w:ind w:left="1080"/>
        <w:rPr>
          <w:rFonts w:ascii="Arial" w:hAnsi="Arial" w:cs="Arial"/>
        </w:rPr>
      </w:pPr>
      <w:r w:rsidRPr="009F0547">
        <w:rPr>
          <w:rFonts w:ascii="Arial" w:hAnsi="Arial" w:cs="Arial"/>
        </w:rPr>
        <w:t>Pere</w:t>
      </w:r>
      <w:r>
        <w:rPr>
          <w:rFonts w:ascii="Arial" w:hAnsi="Arial" w:cs="Arial"/>
        </w:rPr>
        <w:t>z noted plans to meet with campus academic leaders/Deans for developing philanthropic priorities around the academic master plan.</w:t>
      </w:r>
    </w:p>
    <w:p w14:paraId="4F251489" w14:textId="7D064CF2" w:rsidR="00EE43D3" w:rsidRDefault="00EE43D3">
      <w:pPr>
        <w:rPr>
          <w:rFonts w:ascii="Arial" w:hAnsi="Arial" w:cs="Arial"/>
        </w:rPr>
      </w:pPr>
    </w:p>
    <w:p w14:paraId="75C2D759" w14:textId="77777777" w:rsidR="00867D9E" w:rsidRDefault="00867D9E">
      <w:pPr>
        <w:rPr>
          <w:rFonts w:ascii="Arial" w:hAnsi="Arial" w:cs="Arial"/>
          <w:u w:val="single"/>
        </w:rPr>
      </w:pPr>
    </w:p>
    <w:p w14:paraId="5A6934F2" w14:textId="314F6D69" w:rsidR="00E62121" w:rsidRPr="004856B3" w:rsidRDefault="004C6B71" w:rsidP="00E6212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856B3">
        <w:rPr>
          <w:rFonts w:ascii="Arial" w:hAnsi="Arial" w:cs="Arial"/>
          <w:u w:val="single"/>
        </w:rPr>
        <w:t>Open Items</w:t>
      </w:r>
      <w:r w:rsidR="004D06D3">
        <w:rPr>
          <w:rFonts w:ascii="Arial" w:hAnsi="Arial" w:cs="Arial"/>
          <w:u w:val="single"/>
        </w:rPr>
        <w:t xml:space="preserve"> </w:t>
      </w:r>
    </w:p>
    <w:p w14:paraId="0DCC3B38" w14:textId="57B6EFDD" w:rsidR="00666E3F" w:rsidRDefault="00666E3F" w:rsidP="00666E3F">
      <w:pPr>
        <w:pStyle w:val="ListParagraph"/>
        <w:ind w:left="1080"/>
        <w:rPr>
          <w:rFonts w:ascii="Arial" w:hAnsi="Arial" w:cs="Arial"/>
        </w:rPr>
      </w:pPr>
    </w:p>
    <w:p w14:paraId="62240DFD" w14:textId="03AAA6DC" w:rsidR="009F0547" w:rsidRDefault="009F0547" w:rsidP="00F17171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At the next </w:t>
      </w:r>
      <w:r w:rsidR="008A5158">
        <w:rPr>
          <w:rFonts w:ascii="Arial" w:hAnsi="Arial" w:cs="Arial"/>
        </w:rPr>
        <w:t xml:space="preserve">CSU </w:t>
      </w:r>
      <w:r>
        <w:rPr>
          <w:rFonts w:ascii="Arial" w:hAnsi="Arial" w:cs="Arial"/>
        </w:rPr>
        <w:t>Board of Trustees meeting, the official naming of the Federated Indians of the Graton Rancheria Learning Center at Fairfield Osborn Preserve, will be acknowledged.</w:t>
      </w:r>
    </w:p>
    <w:p w14:paraId="743C47E9" w14:textId="77777777" w:rsidR="005B29F3" w:rsidRDefault="005B29F3" w:rsidP="008A5158">
      <w:pPr>
        <w:pStyle w:val="PlainText"/>
        <w:rPr>
          <w:rFonts w:ascii="Arial" w:hAnsi="Arial" w:cs="Arial"/>
          <w:sz w:val="24"/>
          <w:szCs w:val="24"/>
        </w:rPr>
      </w:pPr>
    </w:p>
    <w:p w14:paraId="0EDF7750" w14:textId="4BBF243C" w:rsidR="004D06D3" w:rsidRDefault="004D06D3" w:rsidP="00F17171">
      <w:pPr>
        <w:pStyle w:val="ListParagraph"/>
        <w:ind w:left="1080"/>
        <w:rPr>
          <w:rFonts w:ascii="Arial" w:hAnsi="Arial" w:cs="Arial"/>
        </w:rPr>
      </w:pPr>
      <w:r w:rsidRPr="009F0547">
        <w:rPr>
          <w:rFonts w:ascii="Arial" w:hAnsi="Arial" w:cs="Arial"/>
        </w:rPr>
        <w:t>Reminder - Next Board meeting is March 15</w:t>
      </w:r>
      <w:r w:rsidRPr="009F0547">
        <w:rPr>
          <w:rFonts w:ascii="Arial" w:hAnsi="Arial" w:cs="Arial"/>
          <w:vertAlign w:val="superscript"/>
        </w:rPr>
        <w:t>th</w:t>
      </w:r>
      <w:r w:rsidRPr="009F0547">
        <w:rPr>
          <w:rFonts w:ascii="Arial" w:hAnsi="Arial" w:cs="Arial"/>
        </w:rPr>
        <w:t xml:space="preserve"> 10-noon in Sonoma Valley Room in Student Center, following by lunch.</w:t>
      </w:r>
    </w:p>
    <w:p w14:paraId="02B7F0A8" w14:textId="659820D7" w:rsidR="009F0547" w:rsidRDefault="009F0547" w:rsidP="004D06D3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01CE08E" w14:textId="58921E72" w:rsidR="004D06D3" w:rsidRDefault="009F0547" w:rsidP="00F17171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meeting was adjourned</w:t>
      </w:r>
      <w:r w:rsidR="007A069E">
        <w:rPr>
          <w:rFonts w:ascii="Arial" w:hAnsi="Arial" w:cs="Arial"/>
        </w:rPr>
        <w:t>.</w:t>
      </w:r>
    </w:p>
    <w:p w14:paraId="78A6F0D3" w14:textId="244BDB6E" w:rsidR="007A069E" w:rsidRDefault="007A069E" w:rsidP="009F0547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D38DDC0" w14:textId="77777777" w:rsidR="007A069E" w:rsidRDefault="007A069E" w:rsidP="007A069E">
      <w:pPr>
        <w:pStyle w:val="ListParagraph"/>
        <w:ind w:left="1080"/>
        <w:rPr>
          <w:rFonts w:ascii="Arial" w:hAnsi="Arial" w:cs="Arial"/>
          <w:color w:val="4472C4" w:themeColor="accent5"/>
        </w:rPr>
      </w:pPr>
    </w:p>
    <w:p w14:paraId="799FE2D1" w14:textId="150F4F7C" w:rsidR="007A069E" w:rsidRDefault="00906198" w:rsidP="007A069E">
      <w:pPr>
        <w:pStyle w:val="ListParagraph"/>
        <w:ind w:left="1080"/>
        <w:rPr>
          <w:rFonts w:ascii="Arial" w:hAnsi="Arial" w:cs="Arial"/>
          <w:color w:val="4472C4" w:themeColor="accent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2FB2D" wp14:editId="196580D4">
                <wp:simplePos x="0" y="0"/>
                <wp:positionH relativeFrom="column">
                  <wp:posOffset>588645</wp:posOffset>
                </wp:positionH>
                <wp:positionV relativeFrom="paragraph">
                  <wp:posOffset>13335</wp:posOffset>
                </wp:positionV>
                <wp:extent cx="24288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EBB34" w14:textId="77777777" w:rsidR="00906198" w:rsidRPr="00F8225D" w:rsidRDefault="00906198" w:rsidP="009061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8225D">
                              <w:rPr>
                                <w:rFonts w:ascii="Arial" w:hAnsi="Arial" w:cs="Arial"/>
                              </w:rPr>
                              <w:t>Ian Hannah – Redacted Signature</w:t>
                            </w:r>
                          </w:p>
                          <w:p w14:paraId="2A0077EF" w14:textId="77777777" w:rsidR="00906198" w:rsidRDefault="00906198" w:rsidP="00906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2F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35pt;margin-top:1.05pt;width:19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DBTAIAAKEEAAAOAAAAZHJzL2Uyb0RvYy54bWysVMFu2zAMvQ/YPwi6r068tEmDOkXWosOA&#10;oC3QDj0rstwYk0VNUmJ3X78n2UnTbqdhF4Uin5/IRzIXl12j2U45X5Mp+PhkxJkyksraPBf8++PN&#10;pxlnPghTCk1GFfxFeX65+PjhorVzldOGdKkcA4nx89YWfBOCnWeZlxvVCH9CVhkEK3KNCLi656x0&#10;ogV7o7N8NDrLWnKldSSV9/Be90G+SPxVpWS4qyqvAtMFR24hnS6d63hmiwsxf3bCbmo5pCH+IYtG&#10;1AaPHqiuRRBs6+o/qJpaOvJUhRNJTUZVVUuVakA149G7ah42wqpUC8Tx9iCT/3+08nZ371hdFjzn&#10;zIgGLXpUXWBfqGN5VKe1fg7QgwUsdHCjy3u/hzMW3VWuib8ohyEOnV8O2kYyCWc+yWez6SlnErHJ&#10;ZHoGG/TZ69fW+fBVUcOiUXCH3iVJxW7lQw/dQ+JjnnRd3tRap0ucF3WlHdsJdDp0KUeQv0Fpw9qC&#10;n30+HSXiN7FIffh+rYX8MaR3hAKfNsg5atLXHq3QrbtBqDWVL9DJUT9n3sqbGrwr4cO9cBgsSINl&#10;CXc4Kk1IhgaLsw25X3/zRzz6jShnLQa14P7nVjjFmf5mMAnn48kkTna6TE6nOS7uOLI+jphtc0VQ&#10;aIy1tDKZER/03qwcNU/YqWV8FSFhJN6GpHvzKvTrg52UarlMIMyyFWFlHqyM1LEjUc/H7kk4O/Qz&#10;YBJuaT/SYv6urT02fmlouQ1U1annUeBe1UF37EGammFn46Id3xPq9Z9l8RsAAP//AwBQSwMEFAAG&#10;AAgAAAAhACCtVbTbAAAABwEAAA8AAABkcnMvZG93bnJldi54bWxMjsFOwzAQRO9I/IO1SNyoUwsa&#10;CNlUFRLcaVq4uvE2iRqvQ+y0ab8ecyrH0YzevHw52U4cafCtY4T5LAFBXDnTco2wKd8fnkH4oNno&#10;zjEhnMnDsri9yXVm3Ik/6bgOtYgQ9plGaELoMyl91ZDVfuZ64tjt3WB1iHGopRn0KcJtJ1WSLKTV&#10;LceHRvf01lB1WI8WYR/Sr3NJ5cdlcxkPPyu/5e+wRby/m1avIAJN4TqGP/2oDkV02rmRjRcdwotK&#10;4xJBzUHE+jF9UiB2CKlagCxy+d+/+AUAAP//AwBQSwECLQAUAAYACAAAACEAtoM4kv4AAADhAQAA&#10;EwAAAAAAAAAAAAAAAAAAAAAAW0NvbnRlbnRfVHlwZXNdLnhtbFBLAQItABQABgAIAAAAIQA4/SH/&#10;1gAAAJQBAAALAAAAAAAAAAAAAAAAAC8BAABfcmVscy8ucmVsc1BLAQItABQABgAIAAAAIQBoovDB&#10;TAIAAKEEAAAOAAAAAAAAAAAAAAAAAC4CAABkcnMvZTJvRG9jLnhtbFBLAQItABQABgAIAAAAIQAg&#10;rVW02wAAAAcBAAAPAAAAAAAAAAAAAAAAAKYEAABkcnMvZG93bnJldi54bWxQSwUGAAAAAAQABADz&#10;AAAArgUAAAAA&#10;" fillcolor="black [3213]" strokeweight=".5pt">
                <v:textbox>
                  <w:txbxContent>
                    <w:p w14:paraId="041EBB34" w14:textId="77777777" w:rsidR="00906198" w:rsidRPr="00F8225D" w:rsidRDefault="00906198" w:rsidP="00906198">
                      <w:pPr>
                        <w:rPr>
                          <w:rFonts w:ascii="Arial" w:hAnsi="Arial" w:cs="Arial"/>
                        </w:rPr>
                      </w:pPr>
                      <w:r w:rsidRPr="00F8225D">
                        <w:rPr>
                          <w:rFonts w:ascii="Arial" w:hAnsi="Arial" w:cs="Arial"/>
                        </w:rPr>
                        <w:t>Ian Hannah – Redacted Signature</w:t>
                      </w:r>
                    </w:p>
                    <w:p w14:paraId="2A0077EF" w14:textId="77777777" w:rsidR="00906198" w:rsidRDefault="00906198" w:rsidP="0090619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E746C" wp14:editId="30D873C1">
                <wp:simplePos x="0" y="0"/>
                <wp:positionH relativeFrom="column">
                  <wp:posOffset>3608070</wp:posOffset>
                </wp:positionH>
                <wp:positionV relativeFrom="paragraph">
                  <wp:posOffset>13335</wp:posOffset>
                </wp:positionV>
                <wp:extent cx="2428875" cy="457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77D37" w14:textId="48DF7632" w:rsidR="00906198" w:rsidRPr="00F8225D" w:rsidRDefault="00906198" w:rsidP="009061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8225D">
                              <w:rPr>
                                <w:rFonts w:ascii="Arial" w:hAnsi="Arial" w:cs="Arial"/>
                              </w:rPr>
                              <w:t>Alicia Hodenfield – Redacted Signature</w:t>
                            </w:r>
                          </w:p>
                          <w:p w14:paraId="6D1B7CB2" w14:textId="77777777" w:rsidR="00906198" w:rsidRDefault="00906198" w:rsidP="00906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746C" id="Text Box 3" o:spid="_x0000_s1027" type="#_x0000_t202" style="position:absolute;left:0;text-align:left;margin-left:284.1pt;margin-top:1.05pt;width:191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M6TAIAAKgEAAAOAAAAZHJzL2Uyb0RvYy54bWysVEtv2zAMvg/YfxB0X5xnmxlxiixFhgFF&#10;WyAZelZkKTEmiZqkxM5+/SjZSdNup2EXmS99Ij+Snt01WpGjcL4CU9BBr0+JMBzKyuwK+n2z+jSl&#10;xAdmSqbAiIKehKd3848fZrXNxRD2oErhCIIYn9e2oPsQbJ5lnu+FZr4HVhh0SnCaBVTdLisdqxFd&#10;q2zY799kNbjSOuDCe7Tet046T/hSCh6epPQiEFVQzC2k06VzG89sPmP5zjG7r3iXBvuHLDSrDD56&#10;gbpngZGDq/6A0hV34EGGHgedgZQVF6kGrGbQf1fNes+sSLUgOd5eaPL/D5Y/Hp8dqcqCjigxTGOL&#10;NqIJ5As0ZBTZqa3PMWhtMSw0aMYun+0ejbHoRjodv1gOQT/yfLpwG8E4Gofj4XR6O6GEo288ucXm&#10;RZjs9bZ1PnwVoEkUCuqwd4lSdnzwoQ09h8THPKiqXFVKJSXOi1gqR44MOx2alCOCv4lShtQFvRlN&#10;+gn4jS9CX+5vFeM/uvSuohBPGcw5ctLWHqXQbJvE4IWXLZQnpMtBO27e8lWF8A/Mh2fmcL6QIdyZ&#10;8ISHVIA5QSdRsgf362/2GI9tRy8lNc5rQf3PA3OCEvXN4EB8HozHccCTkvilxF17ttcec9BLQKIG&#10;uJ2WJxEvu6DOonSgX3C1FvFVdDHD8W1k9iwuQ7tFuJpcLBYpCEfasvBg1pZH6NiYSOumeWHOdm0N&#10;OBCPcJ5slr/rbhsbbxpYHALIKrU+8tyy2tGP65CGp1vduG/Xeop6/cHMfwMAAP//AwBQSwMEFAAG&#10;AAgAAAAhAGS6RZLdAAAACAEAAA8AAABkcnMvZG93bnJldi54bWxMj0FPwkAUhO8m/ofNM/Em2zZC&#10;sfaVEBO9S0GvS/fRNnTf1u4WCr/e9YTHyUxmvslXk+nEiQbXWkaIZxEI4srqlmuEbfn+tAThvGKt&#10;OsuEcCEHq+L+LleZtmf+pNPG1yKUsMsUQuN9n0npqoaMcjPbEwfvYAejfJBDLfWgzqHcdDKJooU0&#10;quWw0Kie3hqqjpvRIBx8+nUpqfy4bq/j8Wftdvztd4iPD9P6FYSnyd/C8Icf0KEITHs7snaiQ5gv&#10;lkmIIiQxiOC/zKMUxB4hfY5BFrn8f6D4BQAA//8DAFBLAQItABQABgAIAAAAIQC2gziS/gAAAOEB&#10;AAATAAAAAAAAAAAAAAAAAAAAAABbQ29udGVudF9UeXBlc10ueG1sUEsBAi0AFAAGAAgAAAAhADj9&#10;If/WAAAAlAEAAAsAAAAAAAAAAAAAAAAALwEAAF9yZWxzLy5yZWxzUEsBAi0AFAAGAAgAAAAhAEIZ&#10;ozpMAgAAqAQAAA4AAAAAAAAAAAAAAAAALgIAAGRycy9lMm9Eb2MueG1sUEsBAi0AFAAGAAgAAAAh&#10;AGS6RZLdAAAACAEAAA8AAAAAAAAAAAAAAAAApgQAAGRycy9kb3ducmV2LnhtbFBLBQYAAAAABAAE&#10;APMAAACwBQAAAAA=&#10;" fillcolor="black [3213]" strokeweight=".5pt">
                <v:textbox>
                  <w:txbxContent>
                    <w:p w14:paraId="51C77D37" w14:textId="48DF7632" w:rsidR="00906198" w:rsidRPr="00F8225D" w:rsidRDefault="00906198" w:rsidP="00906198">
                      <w:pPr>
                        <w:rPr>
                          <w:rFonts w:ascii="Arial" w:hAnsi="Arial" w:cs="Arial"/>
                        </w:rPr>
                      </w:pPr>
                      <w:r w:rsidRPr="00F8225D">
                        <w:rPr>
                          <w:rFonts w:ascii="Arial" w:hAnsi="Arial" w:cs="Arial"/>
                        </w:rPr>
                        <w:t>Alicia Hodenfield – Redacted Signature</w:t>
                      </w:r>
                    </w:p>
                    <w:p w14:paraId="6D1B7CB2" w14:textId="77777777" w:rsidR="00906198" w:rsidRDefault="00906198" w:rsidP="00906198"/>
                  </w:txbxContent>
                </v:textbox>
              </v:shape>
            </w:pict>
          </mc:Fallback>
        </mc:AlternateContent>
      </w:r>
    </w:p>
    <w:p w14:paraId="05CD647D" w14:textId="5C7BA96F" w:rsidR="007A069E" w:rsidRDefault="007A069E" w:rsidP="007A069E">
      <w:pPr>
        <w:pStyle w:val="ListParagraph"/>
        <w:ind w:left="1080"/>
        <w:rPr>
          <w:rFonts w:ascii="Arial" w:hAnsi="Arial" w:cs="Arial"/>
        </w:rPr>
      </w:pPr>
    </w:p>
    <w:p w14:paraId="3394CCED" w14:textId="77777777" w:rsidR="007A069E" w:rsidRDefault="007A069E" w:rsidP="007A069E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6E867ECE" w14:textId="77777777" w:rsidR="007A069E" w:rsidRDefault="007A069E" w:rsidP="007A069E">
      <w:pPr>
        <w:ind w:left="360" w:right="18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Minutes Approved by: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Minutes Prepared by:</w:t>
      </w:r>
    </w:p>
    <w:p w14:paraId="38BB9574" w14:textId="3FDB37DC" w:rsidR="007A069E" w:rsidRDefault="007A069E" w:rsidP="007A069E">
      <w:pPr>
        <w:ind w:left="360" w:right="1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Ian Hannah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Alicia Hodenfield</w:t>
      </w:r>
    </w:p>
    <w:p w14:paraId="25445A57" w14:textId="1623082A" w:rsidR="007A069E" w:rsidRPr="007A069E" w:rsidRDefault="007A069E" w:rsidP="007A069E">
      <w:pPr>
        <w:ind w:left="5760" w:right="180" w:hanging="46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Chief Operating Officer, SSUF</w:t>
      </w:r>
      <w:r>
        <w:rPr>
          <w:rFonts w:ascii="Arial" w:hAnsi="Arial" w:cs="Arial"/>
          <w:i/>
          <w:sz w:val="22"/>
          <w:szCs w:val="22"/>
        </w:rPr>
        <w:tab/>
        <w:t xml:space="preserve">Administrative Manager </w:t>
      </w:r>
      <w:proofErr w:type="gramStart"/>
      <w:r>
        <w:rPr>
          <w:rFonts w:ascii="Arial" w:hAnsi="Arial" w:cs="Arial"/>
          <w:i/>
          <w:sz w:val="22"/>
          <w:szCs w:val="22"/>
        </w:rPr>
        <w:t>for  Advancement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and Foundation Operations, SSU</w:t>
      </w:r>
    </w:p>
    <w:p w14:paraId="4A4A8483" w14:textId="77777777" w:rsidR="007A069E" w:rsidRDefault="007A069E" w:rsidP="007A069E">
      <w:pPr>
        <w:pStyle w:val="ListParagraph"/>
        <w:ind w:left="1080"/>
        <w:rPr>
          <w:rFonts w:ascii="Arial" w:hAnsi="Arial" w:cs="Arial"/>
          <w:color w:val="4472C4" w:themeColor="accent5"/>
        </w:rPr>
      </w:pPr>
    </w:p>
    <w:p w14:paraId="0D2DDF69" w14:textId="77777777" w:rsidR="007A069E" w:rsidRPr="007A069E" w:rsidRDefault="007A069E" w:rsidP="009F0547">
      <w:pPr>
        <w:pStyle w:val="PlainText"/>
        <w:ind w:left="720"/>
        <w:rPr>
          <w:rFonts w:ascii="Arial" w:hAnsi="Arial" w:cs="Arial"/>
          <w:b/>
          <w:bCs/>
        </w:rPr>
      </w:pPr>
    </w:p>
    <w:sectPr w:rsidR="007A069E" w:rsidRPr="007A069E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7C49" w14:textId="77777777" w:rsidR="00983F2D" w:rsidRDefault="00983F2D" w:rsidP="0030002E">
      <w:r>
        <w:separator/>
      </w:r>
    </w:p>
  </w:endnote>
  <w:endnote w:type="continuationSeparator" w:id="0">
    <w:p w14:paraId="7F570D56" w14:textId="77777777" w:rsidR="00983F2D" w:rsidRDefault="00983F2D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2BB6" w14:textId="77777777"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D63C" w14:textId="77777777"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0F24" w14:textId="77777777"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E56E" w14:textId="77777777" w:rsidR="00983F2D" w:rsidRDefault="00983F2D" w:rsidP="0030002E">
      <w:r>
        <w:separator/>
      </w:r>
    </w:p>
  </w:footnote>
  <w:footnote w:type="continuationSeparator" w:id="0">
    <w:p w14:paraId="02A3B7D6" w14:textId="77777777" w:rsidR="00983F2D" w:rsidRDefault="00983F2D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ACE1" w14:textId="77777777"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7207" w14:textId="22DE11EF"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94B5" w14:textId="77777777"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D77"/>
    <w:multiLevelType w:val="hybridMultilevel"/>
    <w:tmpl w:val="E58CA9E0"/>
    <w:lvl w:ilvl="0" w:tplc="B326616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AB5379"/>
    <w:multiLevelType w:val="hybridMultilevel"/>
    <w:tmpl w:val="560C87DE"/>
    <w:lvl w:ilvl="0" w:tplc="B32661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2C0B28"/>
    <w:multiLevelType w:val="hybridMultilevel"/>
    <w:tmpl w:val="2C66B4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9205B7"/>
    <w:multiLevelType w:val="hybridMultilevel"/>
    <w:tmpl w:val="F7F63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13061"/>
    <w:multiLevelType w:val="hybridMultilevel"/>
    <w:tmpl w:val="72407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0B785F"/>
    <w:multiLevelType w:val="hybridMultilevel"/>
    <w:tmpl w:val="2D7A1860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3431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B4A07"/>
    <w:multiLevelType w:val="hybridMultilevel"/>
    <w:tmpl w:val="7B224334"/>
    <w:lvl w:ilvl="0" w:tplc="B326616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BF36A3"/>
    <w:multiLevelType w:val="hybridMultilevel"/>
    <w:tmpl w:val="567E7F54"/>
    <w:lvl w:ilvl="0" w:tplc="6482284C"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6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0"/>
  </w:num>
  <w:num w:numId="9">
    <w:abstractNumId w:val="17"/>
  </w:num>
  <w:num w:numId="10">
    <w:abstractNumId w:val="12"/>
  </w:num>
  <w:num w:numId="11">
    <w:abstractNumId w:val="19"/>
  </w:num>
  <w:num w:numId="12">
    <w:abstractNumId w:val="1"/>
  </w:num>
  <w:num w:numId="13">
    <w:abstractNumId w:val="14"/>
  </w:num>
  <w:num w:numId="14">
    <w:abstractNumId w:val="7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4"/>
  </w:num>
  <w:num w:numId="20">
    <w:abstractNumId w:val="18"/>
  </w:num>
  <w:num w:numId="21">
    <w:abstractNumId w:val="0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36586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0F401E"/>
    <w:rsid w:val="001135F5"/>
    <w:rsid w:val="00115C55"/>
    <w:rsid w:val="001225A7"/>
    <w:rsid w:val="001324D1"/>
    <w:rsid w:val="0013456D"/>
    <w:rsid w:val="00141013"/>
    <w:rsid w:val="0014626D"/>
    <w:rsid w:val="00154D8C"/>
    <w:rsid w:val="00155AF0"/>
    <w:rsid w:val="001667C0"/>
    <w:rsid w:val="00191E33"/>
    <w:rsid w:val="00197490"/>
    <w:rsid w:val="001A0F05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4AB2"/>
    <w:rsid w:val="00266DD1"/>
    <w:rsid w:val="002763DD"/>
    <w:rsid w:val="0027725B"/>
    <w:rsid w:val="00282668"/>
    <w:rsid w:val="002903B9"/>
    <w:rsid w:val="0029188D"/>
    <w:rsid w:val="00292F17"/>
    <w:rsid w:val="00297DD8"/>
    <w:rsid w:val="002A488F"/>
    <w:rsid w:val="002A79DD"/>
    <w:rsid w:val="002B2B1B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26E70"/>
    <w:rsid w:val="00331F44"/>
    <w:rsid w:val="0034108C"/>
    <w:rsid w:val="003444C7"/>
    <w:rsid w:val="003452FA"/>
    <w:rsid w:val="00346D67"/>
    <w:rsid w:val="00352799"/>
    <w:rsid w:val="00355A09"/>
    <w:rsid w:val="00364176"/>
    <w:rsid w:val="00366662"/>
    <w:rsid w:val="0036731C"/>
    <w:rsid w:val="0038211D"/>
    <w:rsid w:val="00387C37"/>
    <w:rsid w:val="0039311F"/>
    <w:rsid w:val="003A19BB"/>
    <w:rsid w:val="003A1D8F"/>
    <w:rsid w:val="003A5D13"/>
    <w:rsid w:val="003A7087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0628"/>
    <w:rsid w:val="0041468D"/>
    <w:rsid w:val="00431182"/>
    <w:rsid w:val="00432D88"/>
    <w:rsid w:val="0044181C"/>
    <w:rsid w:val="0044261E"/>
    <w:rsid w:val="004431A9"/>
    <w:rsid w:val="00446740"/>
    <w:rsid w:val="0045328D"/>
    <w:rsid w:val="00454C53"/>
    <w:rsid w:val="0045691F"/>
    <w:rsid w:val="0046345B"/>
    <w:rsid w:val="00471337"/>
    <w:rsid w:val="0047475B"/>
    <w:rsid w:val="0048273C"/>
    <w:rsid w:val="004856B3"/>
    <w:rsid w:val="0049140B"/>
    <w:rsid w:val="00494A09"/>
    <w:rsid w:val="00494A5E"/>
    <w:rsid w:val="004975C1"/>
    <w:rsid w:val="004A395B"/>
    <w:rsid w:val="004A5520"/>
    <w:rsid w:val="004A6FD5"/>
    <w:rsid w:val="004B16E9"/>
    <w:rsid w:val="004B45C6"/>
    <w:rsid w:val="004B55F5"/>
    <w:rsid w:val="004B5E65"/>
    <w:rsid w:val="004B7968"/>
    <w:rsid w:val="004C3093"/>
    <w:rsid w:val="004C3640"/>
    <w:rsid w:val="004C6B71"/>
    <w:rsid w:val="004C7BFA"/>
    <w:rsid w:val="004D06D3"/>
    <w:rsid w:val="004E413D"/>
    <w:rsid w:val="004F04DC"/>
    <w:rsid w:val="004F2ABF"/>
    <w:rsid w:val="004F7FCD"/>
    <w:rsid w:val="00506B41"/>
    <w:rsid w:val="00507FBC"/>
    <w:rsid w:val="00512220"/>
    <w:rsid w:val="00512EB0"/>
    <w:rsid w:val="00513C1C"/>
    <w:rsid w:val="00522309"/>
    <w:rsid w:val="00544E02"/>
    <w:rsid w:val="00561E7B"/>
    <w:rsid w:val="00564A3E"/>
    <w:rsid w:val="00565A23"/>
    <w:rsid w:val="00571A61"/>
    <w:rsid w:val="005843A3"/>
    <w:rsid w:val="00591912"/>
    <w:rsid w:val="00592C01"/>
    <w:rsid w:val="005B0AFB"/>
    <w:rsid w:val="005B29F3"/>
    <w:rsid w:val="005C478B"/>
    <w:rsid w:val="005C7CD4"/>
    <w:rsid w:val="005E14BD"/>
    <w:rsid w:val="005E175D"/>
    <w:rsid w:val="005E2DD9"/>
    <w:rsid w:val="005E5573"/>
    <w:rsid w:val="005E626D"/>
    <w:rsid w:val="005F2C59"/>
    <w:rsid w:val="005F7DCC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42635"/>
    <w:rsid w:val="006468E3"/>
    <w:rsid w:val="0065321D"/>
    <w:rsid w:val="00653790"/>
    <w:rsid w:val="00653F02"/>
    <w:rsid w:val="0065634B"/>
    <w:rsid w:val="00657E67"/>
    <w:rsid w:val="0066509F"/>
    <w:rsid w:val="00666E3F"/>
    <w:rsid w:val="00672A7C"/>
    <w:rsid w:val="006750A1"/>
    <w:rsid w:val="0067693B"/>
    <w:rsid w:val="00691315"/>
    <w:rsid w:val="006D4300"/>
    <w:rsid w:val="006D4B63"/>
    <w:rsid w:val="006F7EA5"/>
    <w:rsid w:val="007063F1"/>
    <w:rsid w:val="0071020B"/>
    <w:rsid w:val="00711593"/>
    <w:rsid w:val="007218BA"/>
    <w:rsid w:val="00733E8B"/>
    <w:rsid w:val="007370B0"/>
    <w:rsid w:val="00740A4E"/>
    <w:rsid w:val="00743CB2"/>
    <w:rsid w:val="0074684F"/>
    <w:rsid w:val="00746A6E"/>
    <w:rsid w:val="0076220E"/>
    <w:rsid w:val="007634F5"/>
    <w:rsid w:val="0076473B"/>
    <w:rsid w:val="00767C1B"/>
    <w:rsid w:val="007730DC"/>
    <w:rsid w:val="007776BD"/>
    <w:rsid w:val="007777FD"/>
    <w:rsid w:val="00781687"/>
    <w:rsid w:val="00783810"/>
    <w:rsid w:val="00785802"/>
    <w:rsid w:val="007931D6"/>
    <w:rsid w:val="00797173"/>
    <w:rsid w:val="007A069E"/>
    <w:rsid w:val="007B1531"/>
    <w:rsid w:val="007B5F83"/>
    <w:rsid w:val="007B7918"/>
    <w:rsid w:val="007C17B2"/>
    <w:rsid w:val="007D0B67"/>
    <w:rsid w:val="007D3366"/>
    <w:rsid w:val="007F0BFF"/>
    <w:rsid w:val="007F1FEA"/>
    <w:rsid w:val="007F77C2"/>
    <w:rsid w:val="0080037C"/>
    <w:rsid w:val="0080101F"/>
    <w:rsid w:val="008109C7"/>
    <w:rsid w:val="008111DD"/>
    <w:rsid w:val="00817935"/>
    <w:rsid w:val="008234EC"/>
    <w:rsid w:val="0082622B"/>
    <w:rsid w:val="00830BF9"/>
    <w:rsid w:val="00836765"/>
    <w:rsid w:val="008374DB"/>
    <w:rsid w:val="00837DD2"/>
    <w:rsid w:val="00841F5E"/>
    <w:rsid w:val="00844646"/>
    <w:rsid w:val="00847A57"/>
    <w:rsid w:val="008540DE"/>
    <w:rsid w:val="008554E1"/>
    <w:rsid w:val="0085594E"/>
    <w:rsid w:val="008572C8"/>
    <w:rsid w:val="00867D9E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95E0A"/>
    <w:rsid w:val="008A2646"/>
    <w:rsid w:val="008A5158"/>
    <w:rsid w:val="008A54ED"/>
    <w:rsid w:val="008B2BAA"/>
    <w:rsid w:val="008C156B"/>
    <w:rsid w:val="008D3764"/>
    <w:rsid w:val="008D657D"/>
    <w:rsid w:val="008E1D5E"/>
    <w:rsid w:val="008E2F2B"/>
    <w:rsid w:val="008E58E0"/>
    <w:rsid w:val="008E62CE"/>
    <w:rsid w:val="008F1521"/>
    <w:rsid w:val="00905743"/>
    <w:rsid w:val="00905B3C"/>
    <w:rsid w:val="00906198"/>
    <w:rsid w:val="00906A91"/>
    <w:rsid w:val="00911304"/>
    <w:rsid w:val="00913C49"/>
    <w:rsid w:val="009143A3"/>
    <w:rsid w:val="00915734"/>
    <w:rsid w:val="00915BF8"/>
    <w:rsid w:val="0091672A"/>
    <w:rsid w:val="00916A1B"/>
    <w:rsid w:val="00921931"/>
    <w:rsid w:val="0092417A"/>
    <w:rsid w:val="009312A2"/>
    <w:rsid w:val="00936C95"/>
    <w:rsid w:val="00937A7E"/>
    <w:rsid w:val="00937F48"/>
    <w:rsid w:val="00940130"/>
    <w:rsid w:val="009418DF"/>
    <w:rsid w:val="00943263"/>
    <w:rsid w:val="009519E0"/>
    <w:rsid w:val="00955E22"/>
    <w:rsid w:val="0095659B"/>
    <w:rsid w:val="009571E0"/>
    <w:rsid w:val="00960EF6"/>
    <w:rsid w:val="0096395D"/>
    <w:rsid w:val="00965D22"/>
    <w:rsid w:val="00967182"/>
    <w:rsid w:val="0097526F"/>
    <w:rsid w:val="00983F2D"/>
    <w:rsid w:val="009879E4"/>
    <w:rsid w:val="00993B0E"/>
    <w:rsid w:val="00995C0F"/>
    <w:rsid w:val="0099640B"/>
    <w:rsid w:val="009A4113"/>
    <w:rsid w:val="009A4C89"/>
    <w:rsid w:val="009A729F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0547"/>
    <w:rsid w:val="009F186B"/>
    <w:rsid w:val="009F19F9"/>
    <w:rsid w:val="009F37F9"/>
    <w:rsid w:val="009F5C4D"/>
    <w:rsid w:val="009F5F1F"/>
    <w:rsid w:val="00A06664"/>
    <w:rsid w:val="00A14F38"/>
    <w:rsid w:val="00A16ADC"/>
    <w:rsid w:val="00A251E6"/>
    <w:rsid w:val="00A25AF9"/>
    <w:rsid w:val="00A3134A"/>
    <w:rsid w:val="00A3354B"/>
    <w:rsid w:val="00A424A9"/>
    <w:rsid w:val="00A44AA7"/>
    <w:rsid w:val="00A51864"/>
    <w:rsid w:val="00A626C3"/>
    <w:rsid w:val="00A6295B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A1307"/>
    <w:rsid w:val="00AB3F98"/>
    <w:rsid w:val="00AB75C5"/>
    <w:rsid w:val="00AC0923"/>
    <w:rsid w:val="00AC3A14"/>
    <w:rsid w:val="00AD7DA2"/>
    <w:rsid w:val="00AE0A4F"/>
    <w:rsid w:val="00AE4DB9"/>
    <w:rsid w:val="00AE7864"/>
    <w:rsid w:val="00AF4965"/>
    <w:rsid w:val="00AF5E64"/>
    <w:rsid w:val="00AF5F0C"/>
    <w:rsid w:val="00B01233"/>
    <w:rsid w:val="00B03086"/>
    <w:rsid w:val="00B14B26"/>
    <w:rsid w:val="00B16489"/>
    <w:rsid w:val="00B23A8B"/>
    <w:rsid w:val="00B259DB"/>
    <w:rsid w:val="00B3003F"/>
    <w:rsid w:val="00B30B87"/>
    <w:rsid w:val="00B31A32"/>
    <w:rsid w:val="00B327D0"/>
    <w:rsid w:val="00B35A14"/>
    <w:rsid w:val="00B44D9C"/>
    <w:rsid w:val="00B451E3"/>
    <w:rsid w:val="00B46643"/>
    <w:rsid w:val="00B51371"/>
    <w:rsid w:val="00B51968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580D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27EF1"/>
    <w:rsid w:val="00C33FE7"/>
    <w:rsid w:val="00C3551A"/>
    <w:rsid w:val="00C35F03"/>
    <w:rsid w:val="00C45E15"/>
    <w:rsid w:val="00C5327F"/>
    <w:rsid w:val="00C55F22"/>
    <w:rsid w:val="00C57201"/>
    <w:rsid w:val="00C57425"/>
    <w:rsid w:val="00C57F0F"/>
    <w:rsid w:val="00C60018"/>
    <w:rsid w:val="00C6064A"/>
    <w:rsid w:val="00C63375"/>
    <w:rsid w:val="00C637C9"/>
    <w:rsid w:val="00C66D43"/>
    <w:rsid w:val="00C70796"/>
    <w:rsid w:val="00C7628A"/>
    <w:rsid w:val="00C775D8"/>
    <w:rsid w:val="00C77EF9"/>
    <w:rsid w:val="00C86411"/>
    <w:rsid w:val="00C86677"/>
    <w:rsid w:val="00C86980"/>
    <w:rsid w:val="00C90DA4"/>
    <w:rsid w:val="00C944BD"/>
    <w:rsid w:val="00CA25D0"/>
    <w:rsid w:val="00CA5492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E78A0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3D9"/>
    <w:rsid w:val="00D435DC"/>
    <w:rsid w:val="00D525EE"/>
    <w:rsid w:val="00D52FDB"/>
    <w:rsid w:val="00D53CB8"/>
    <w:rsid w:val="00D57D09"/>
    <w:rsid w:val="00D6236D"/>
    <w:rsid w:val="00D62A71"/>
    <w:rsid w:val="00D821E7"/>
    <w:rsid w:val="00D83CF0"/>
    <w:rsid w:val="00D91AD1"/>
    <w:rsid w:val="00DA184D"/>
    <w:rsid w:val="00DA19E6"/>
    <w:rsid w:val="00DA4A9B"/>
    <w:rsid w:val="00DA6AA8"/>
    <w:rsid w:val="00DB1349"/>
    <w:rsid w:val="00DB2C0D"/>
    <w:rsid w:val="00DB5D1A"/>
    <w:rsid w:val="00DC40B0"/>
    <w:rsid w:val="00DC44E8"/>
    <w:rsid w:val="00DD1D7E"/>
    <w:rsid w:val="00DE0242"/>
    <w:rsid w:val="00DE2E99"/>
    <w:rsid w:val="00DE503C"/>
    <w:rsid w:val="00DF20F8"/>
    <w:rsid w:val="00DF6543"/>
    <w:rsid w:val="00DF6B92"/>
    <w:rsid w:val="00DF7B4C"/>
    <w:rsid w:val="00E138EF"/>
    <w:rsid w:val="00E17BE5"/>
    <w:rsid w:val="00E25A9C"/>
    <w:rsid w:val="00E265F9"/>
    <w:rsid w:val="00E32B83"/>
    <w:rsid w:val="00E4195C"/>
    <w:rsid w:val="00E41EDF"/>
    <w:rsid w:val="00E42532"/>
    <w:rsid w:val="00E45AC1"/>
    <w:rsid w:val="00E52422"/>
    <w:rsid w:val="00E56016"/>
    <w:rsid w:val="00E61E54"/>
    <w:rsid w:val="00E62121"/>
    <w:rsid w:val="00E62331"/>
    <w:rsid w:val="00E65631"/>
    <w:rsid w:val="00E71BB6"/>
    <w:rsid w:val="00E73BC1"/>
    <w:rsid w:val="00E8048A"/>
    <w:rsid w:val="00E80F5B"/>
    <w:rsid w:val="00E82990"/>
    <w:rsid w:val="00E96362"/>
    <w:rsid w:val="00EB7A12"/>
    <w:rsid w:val="00EC156A"/>
    <w:rsid w:val="00EC3499"/>
    <w:rsid w:val="00EC5972"/>
    <w:rsid w:val="00ED1552"/>
    <w:rsid w:val="00ED3239"/>
    <w:rsid w:val="00EE0012"/>
    <w:rsid w:val="00EE16D3"/>
    <w:rsid w:val="00EE43D3"/>
    <w:rsid w:val="00EE51B5"/>
    <w:rsid w:val="00EF5C21"/>
    <w:rsid w:val="00EF6713"/>
    <w:rsid w:val="00F01AE4"/>
    <w:rsid w:val="00F01F41"/>
    <w:rsid w:val="00F06739"/>
    <w:rsid w:val="00F11F6C"/>
    <w:rsid w:val="00F17171"/>
    <w:rsid w:val="00F2082B"/>
    <w:rsid w:val="00F2230E"/>
    <w:rsid w:val="00F2596F"/>
    <w:rsid w:val="00F259C6"/>
    <w:rsid w:val="00F30267"/>
    <w:rsid w:val="00F36294"/>
    <w:rsid w:val="00F36573"/>
    <w:rsid w:val="00F43149"/>
    <w:rsid w:val="00F47EFC"/>
    <w:rsid w:val="00F53155"/>
    <w:rsid w:val="00F55A05"/>
    <w:rsid w:val="00F605ED"/>
    <w:rsid w:val="00F65D18"/>
    <w:rsid w:val="00F66252"/>
    <w:rsid w:val="00F72201"/>
    <w:rsid w:val="00F74E59"/>
    <w:rsid w:val="00F818FF"/>
    <w:rsid w:val="00F8225D"/>
    <w:rsid w:val="00F858B2"/>
    <w:rsid w:val="00F85D84"/>
    <w:rsid w:val="00F863E2"/>
    <w:rsid w:val="00F96851"/>
    <w:rsid w:val="00F97DAB"/>
    <w:rsid w:val="00FB19D3"/>
    <w:rsid w:val="00FB2158"/>
    <w:rsid w:val="00FB5241"/>
    <w:rsid w:val="00FC0A2A"/>
    <w:rsid w:val="00FC1FD1"/>
    <w:rsid w:val="00FC2D39"/>
    <w:rsid w:val="00FC620E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7D505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5E626D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6980"/>
    <w:rPr>
      <w:sz w:val="24"/>
      <w:szCs w:val="24"/>
    </w:rPr>
  </w:style>
  <w:style w:type="character" w:styleId="CommentReference">
    <w:name w:val="annotation reference"/>
    <w:basedOn w:val="DefaultParagraphFont"/>
    <w:rsid w:val="00446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6740"/>
  </w:style>
  <w:style w:type="paragraph" w:styleId="CommentSubject">
    <w:name w:val="annotation subject"/>
    <w:basedOn w:val="CommentText"/>
    <w:next w:val="CommentText"/>
    <w:link w:val="CommentSubjectChar"/>
    <w:rsid w:val="0044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6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D63B-10A1-4F35-9717-1A94B2D5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599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5</cp:revision>
  <cp:lastPrinted>2024-02-29T00:32:00Z</cp:lastPrinted>
  <dcterms:created xsi:type="dcterms:W3CDTF">2024-09-05T20:07:00Z</dcterms:created>
  <dcterms:modified xsi:type="dcterms:W3CDTF">2024-09-05T21:33:00Z</dcterms:modified>
</cp:coreProperties>
</file>